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600" w:lineRule="exact"/>
        <w:rPr>
          <w:rFonts w:ascii="仿宋_GB2312" w:eastAsia="仿宋_GB2312"/>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14605</wp:posOffset>
                </wp:positionH>
                <wp:positionV relativeFrom="paragraph">
                  <wp:posOffset>267335</wp:posOffset>
                </wp:positionV>
                <wp:extent cx="5956300" cy="8452485"/>
                <wp:effectExtent l="0" t="0" r="0" b="0"/>
                <wp:wrapTight wrapText="bothSides">
                  <wp:wrapPolygon edited="1">
                    <wp:start x="0" y="0"/>
                    <wp:lineTo x="0" y="21566"/>
                    <wp:lineTo x="21554" y="21566"/>
                    <wp:lineTo x="21554" y="0"/>
                    <wp:lineTo x="0" y="0"/>
                  </wp:wrapPolygon>
                </wp:wrapTight>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5956300" cy="845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pt;mso-position-horizontal:absolute;mso-position-vertical-relative:text;margin-top:21.1pt;mso-position-vertical:absolute;width:469.0pt;height:665.5pt;mso-wrap-distance-left:9.0pt;mso-wrap-distance-top:0.0pt;mso-wrap-distance-right:9.0pt;mso-wrap-distance-bottom:0.0pt;" wrapcoords="0 0 0 99843 99787 99843 99787 0 0 0" stroked="f">
                <v:path textboxrect="0,0,0,0"/>
                <w10:wrap type="tight"/>
                <v:imagedata r:id="rId19" o:title=""/>
              </v:shape>
            </w:pict>
          </mc:Fallback>
        </mc:AlternateContent>
      </w:r>
      <w:r/>
    </w:p>
    <w:p>
      <w:pPr>
        <w:spacing w:line="480" w:lineRule="exact"/>
        <w:rPr>
          <w:rFonts w:ascii="宋体" w:hAnsi="宋体"/>
          <w:b/>
          <w:sz w:val="48"/>
        </w:rPr>
        <w:sectPr>
          <w:headerReference w:type="default" r:id="rId9"/>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ascii="宋体" w:hAnsi="宋体"/>
          <w:b/>
          <w:sz w:val="48"/>
        </w:rPr>
      </w:r>
      <w:r/>
    </w:p>
    <w:p>
      <w:pPr>
        <w:pStyle w:val="809"/>
      </w:pPr>
      <w:r/>
      <w:r/>
    </w:p>
    <w:p>
      <w:pPr>
        <w:jc w:val="center"/>
        <w:spacing w:line="480" w:lineRule="exact"/>
        <w:rPr>
          <w:rFonts w:ascii="宋体" w:hAnsi="宋体"/>
          <w:b/>
          <w:sz w:val="48"/>
        </w:rPr>
      </w:pPr>
      <w:r>
        <w:rPr>
          <w:rFonts w:hint="eastAsia" w:ascii="宋体" w:hAnsi="宋体"/>
          <w:b/>
          <w:sz w:val="48"/>
        </w:rPr>
        <w:t xml:space="preserve">目</w:t>
      </w:r>
      <w:r>
        <w:rPr>
          <w:rFonts w:hint="eastAsia" w:ascii="宋体" w:hAnsi="宋体"/>
          <w:b/>
          <w:sz w:val="48"/>
        </w:rPr>
        <w:t xml:space="preserve">    </w:t>
      </w:r>
      <w:r>
        <w:rPr>
          <w:rFonts w:hint="eastAsia" w:ascii="宋体" w:hAnsi="宋体"/>
          <w:b/>
          <w:sz w:val="48"/>
        </w:rPr>
        <w:t xml:space="preserve">录</w:t>
      </w:r>
      <w:r/>
    </w:p>
    <w:p>
      <w:pPr>
        <w:spacing w:line="480" w:lineRule="exact"/>
        <w:rPr>
          <w:rFonts w:ascii="宋体" w:hAnsi="宋体"/>
          <w:sz w:val="28"/>
        </w:rPr>
      </w:pPr>
      <w:r>
        <w:rPr>
          <w:rFonts w:ascii="宋体" w:hAnsi="宋体"/>
          <w:sz w:val="28"/>
        </w:rPr>
      </w:r>
      <w:r/>
    </w:p>
    <w:p>
      <w:pPr>
        <w:ind w:firstLine="1050"/>
        <w:jc w:val="left"/>
        <w:spacing w:line="800" w:lineRule="exact"/>
        <w:rPr>
          <w:rFonts w:ascii="宋体" w:hAnsi="宋体"/>
          <w:sz w:val="30"/>
        </w:rPr>
      </w:pPr>
      <w:r>
        <w:rPr>
          <w:rFonts w:hint="eastAsia" w:ascii="宋体" w:hAnsi="宋体"/>
          <w:sz w:val="30"/>
        </w:rPr>
        <w:t xml:space="preserve">第一章</w:t>
      </w:r>
      <w:r>
        <w:rPr>
          <w:rFonts w:hint="eastAsia" w:ascii="宋体" w:hAnsi="宋体"/>
          <w:sz w:val="30"/>
        </w:rPr>
        <w:t xml:space="preserve"> </w:t>
      </w:r>
      <w:r>
        <w:rPr>
          <w:rFonts w:hint="eastAsia" w:ascii="宋体" w:hAnsi="宋体"/>
          <w:sz w:val="30"/>
        </w:rPr>
        <w:t xml:space="preserve">招标公告……</w:t>
      </w:r>
      <w:r>
        <w:rPr>
          <w:rFonts w:hint="eastAsia" w:ascii="宋体" w:hAnsi="宋体"/>
          <w:sz w:val="30"/>
        </w:rPr>
        <w:t xml:space="preserve">……………………………………</w:t>
      </w:r>
      <w:r>
        <w:rPr>
          <w:rFonts w:ascii="宋体" w:hAnsi="宋体"/>
          <w:sz w:val="30"/>
        </w:rPr>
        <w:t xml:space="preserve">……</w:t>
      </w:r>
      <w:r>
        <w:rPr>
          <w:rFonts w:hint="eastAsia" w:ascii="宋体" w:hAnsi="宋体"/>
          <w:sz w:val="30"/>
        </w:rPr>
        <w:t xml:space="preserve">1</w:t>
      </w:r>
      <w:r/>
    </w:p>
    <w:p>
      <w:pPr>
        <w:jc w:val="left"/>
        <w:spacing w:line="800" w:lineRule="exact"/>
        <w:rPr>
          <w:rFonts w:ascii="宋体" w:hAnsi="宋体"/>
          <w:sz w:val="30"/>
        </w:rPr>
      </w:pPr>
      <w:r>
        <w:rPr>
          <w:rFonts w:hint="eastAsia" w:ascii="宋体" w:hAnsi="宋体"/>
          <w:sz w:val="30"/>
        </w:rPr>
        <w:t xml:space="preserve">       </w:t>
      </w:r>
      <w:r>
        <w:rPr>
          <w:rFonts w:hint="eastAsia" w:ascii="宋体" w:hAnsi="宋体"/>
          <w:sz w:val="30"/>
        </w:rPr>
        <w:t xml:space="preserve">第二章</w:t>
      </w:r>
      <w:r>
        <w:rPr>
          <w:rFonts w:hint="eastAsia" w:ascii="宋体" w:hAnsi="宋体"/>
          <w:sz w:val="30"/>
        </w:rPr>
        <w:t xml:space="preserve"> </w:t>
      </w:r>
      <w:r>
        <w:rPr>
          <w:rFonts w:hint="eastAsia" w:ascii="宋体" w:hAnsi="宋体"/>
          <w:sz w:val="30"/>
        </w:rPr>
        <w:t xml:space="preserve">投标人须知……</w:t>
      </w:r>
      <w:r>
        <w:rPr>
          <w:rFonts w:hint="eastAsia" w:ascii="宋体" w:hAnsi="宋体"/>
          <w:sz w:val="30"/>
        </w:rPr>
        <w:t xml:space="preserve">……………………………………</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一、投标人须知前附表……</w:t>
      </w:r>
      <w:r>
        <w:rPr>
          <w:rFonts w:hint="eastAsia" w:ascii="宋体" w:hAnsi="宋体"/>
          <w:sz w:val="30"/>
        </w:rPr>
        <w:t xml:space="preserve">………………………………</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二、总则……</w:t>
      </w:r>
      <w:r>
        <w:rPr>
          <w:rFonts w:hint="eastAsia" w:ascii="宋体" w:hAnsi="宋体"/>
          <w:sz w:val="30"/>
        </w:rPr>
        <w:t xml:space="preserve">………………………………………</w:t>
      </w:r>
      <w:r>
        <w:rPr>
          <w:rFonts w:ascii="宋体" w:hAnsi="宋体"/>
          <w:sz w:val="30"/>
        </w:rPr>
        <w:t xml:space="preserve">…………</w:t>
      </w:r>
      <w:r>
        <w:rPr>
          <w:rFonts w:hint="eastAsia" w:ascii="宋体" w:hAnsi="宋体"/>
          <w:sz w:val="30"/>
        </w:rPr>
        <w:t xml:space="preserve">6</w:t>
      </w:r>
      <w:r/>
    </w:p>
    <w:p>
      <w:pPr>
        <w:ind w:firstLine="1050"/>
        <w:jc w:val="left"/>
        <w:spacing w:line="800" w:lineRule="exact"/>
        <w:rPr>
          <w:rFonts w:ascii="宋体" w:hAnsi="宋体"/>
          <w:sz w:val="30"/>
        </w:rPr>
      </w:pPr>
      <w:r>
        <w:rPr>
          <w:rFonts w:hint="eastAsia" w:ascii="宋体" w:hAnsi="宋体"/>
          <w:sz w:val="30"/>
        </w:rPr>
        <w:t xml:space="preserve"> </w:t>
      </w:r>
      <w:r>
        <w:rPr>
          <w:rFonts w:hint="eastAsia" w:ascii="宋体" w:hAnsi="宋体"/>
          <w:sz w:val="30"/>
        </w:rPr>
        <w:t xml:space="preserve">三、招标文件……</w:t>
      </w:r>
      <w:r>
        <w:rPr>
          <w:rFonts w:hint="eastAsia" w:ascii="宋体" w:hAnsi="宋体"/>
          <w:sz w:val="30"/>
        </w:rPr>
        <w:t xml:space="preserve">…………………………………………</w:t>
      </w:r>
      <w:r>
        <w:rPr>
          <w:rFonts w:ascii="宋体" w:hAnsi="宋体"/>
          <w:sz w:val="30"/>
        </w:rPr>
        <w:t xml:space="preserve">…</w:t>
      </w:r>
      <w:r>
        <w:rPr>
          <w:rFonts w:hint="eastAsia" w:ascii="宋体" w:hAnsi="宋体"/>
          <w:sz w:val="30"/>
        </w:rPr>
        <w:t xml:space="preserve">7</w:t>
      </w:r>
      <w:r/>
    </w:p>
    <w:p>
      <w:pPr>
        <w:ind w:firstLine="1200"/>
        <w:jc w:val="left"/>
        <w:spacing w:line="800" w:lineRule="exact"/>
        <w:rPr>
          <w:rFonts w:ascii="宋体" w:hAnsi="宋体"/>
          <w:sz w:val="30"/>
        </w:rPr>
      </w:pPr>
      <w:r>
        <w:rPr>
          <w:rFonts w:hint="eastAsia" w:ascii="宋体" w:hAnsi="宋体"/>
          <w:sz w:val="30"/>
        </w:rPr>
        <w:t xml:space="preserve">四、投标文件……</w:t>
      </w:r>
      <w:r>
        <w:rPr>
          <w:rFonts w:hint="eastAsia" w:ascii="宋体" w:hAnsi="宋体"/>
          <w:sz w:val="30"/>
        </w:rPr>
        <w:t xml:space="preserve">……………………………………………</w:t>
      </w:r>
      <w:r>
        <w:rPr>
          <w:rFonts w:hint="eastAsia" w:ascii="宋体" w:hAnsi="宋体"/>
          <w:sz w:val="30"/>
        </w:rPr>
        <w:t xml:space="preserve">8</w:t>
      </w:r>
      <w:r/>
    </w:p>
    <w:p>
      <w:pPr>
        <w:ind w:firstLine="1050"/>
        <w:jc w:val="left"/>
        <w:spacing w:line="800" w:lineRule="exact"/>
        <w:rPr>
          <w:rFonts w:ascii="宋体" w:hAnsi="宋体"/>
          <w:sz w:val="30"/>
        </w:rPr>
      </w:pPr>
      <w:r>
        <w:rPr>
          <w:rFonts w:hint="eastAsia" w:ascii="宋体" w:hAnsi="宋体"/>
          <w:sz w:val="30"/>
        </w:rPr>
        <w:t xml:space="preserve"> </w:t>
      </w:r>
      <w:r>
        <w:rPr>
          <w:rFonts w:hint="eastAsia" w:ascii="宋体" w:hAnsi="宋体"/>
          <w:sz w:val="30"/>
        </w:rPr>
        <w:t xml:space="preserve">五、开标……</w:t>
      </w:r>
      <w:r>
        <w:rPr>
          <w:rFonts w:hint="eastAsia" w:ascii="宋体" w:hAnsi="宋体"/>
          <w:sz w:val="30"/>
        </w:rPr>
        <w:t xml:space="preserve">…………………………………</w:t>
      </w:r>
      <w:r>
        <w:rPr>
          <w:rFonts w:ascii="宋体" w:hAnsi="宋体"/>
          <w:sz w:val="30"/>
        </w:rPr>
        <w:t xml:space="preserve">………………</w:t>
      </w:r>
      <w:r>
        <w:rPr>
          <w:rFonts w:hint="eastAsia" w:ascii="宋体" w:hAnsi="宋体"/>
          <w:sz w:val="30"/>
        </w:rPr>
        <w:t xml:space="preserve">13</w:t>
      </w:r>
      <w:r/>
    </w:p>
    <w:p>
      <w:pPr>
        <w:ind w:firstLine="1050"/>
        <w:jc w:val="left"/>
        <w:spacing w:line="800" w:lineRule="exact"/>
        <w:rPr>
          <w:rFonts w:ascii="宋体" w:hAnsi="宋体"/>
          <w:sz w:val="30"/>
        </w:rPr>
      </w:pPr>
      <w:r>
        <w:rPr>
          <w:rFonts w:hint="eastAsia" w:ascii="宋体" w:hAnsi="宋体"/>
          <w:sz w:val="30"/>
        </w:rPr>
        <w:t xml:space="preserve"> </w:t>
      </w:r>
      <w:r>
        <w:rPr>
          <w:rFonts w:hint="eastAsia" w:ascii="宋体" w:hAnsi="宋体"/>
          <w:sz w:val="30"/>
        </w:rPr>
        <w:t xml:space="preserve">六、评标……</w:t>
      </w:r>
      <w:r>
        <w:rPr>
          <w:rFonts w:hint="eastAsia" w:ascii="宋体" w:hAnsi="宋体"/>
          <w:sz w:val="30"/>
        </w:rPr>
        <w:t xml:space="preserve">……………………………</w:t>
      </w:r>
      <w:r>
        <w:rPr>
          <w:rFonts w:ascii="宋体" w:hAnsi="宋体"/>
          <w:sz w:val="30"/>
        </w:rPr>
        <w:t xml:space="preserve">……………………</w:t>
      </w:r>
      <w:r>
        <w:rPr>
          <w:rFonts w:hint="eastAsia" w:ascii="宋体" w:hAnsi="宋体"/>
          <w:sz w:val="30"/>
        </w:rPr>
        <w:t xml:space="preserve">14</w:t>
      </w:r>
      <w:r/>
    </w:p>
    <w:p>
      <w:pPr>
        <w:ind w:firstLine="1050"/>
        <w:jc w:val="left"/>
        <w:spacing w:line="800" w:lineRule="exact"/>
        <w:rPr>
          <w:rFonts w:ascii="宋体" w:hAnsi="宋体"/>
          <w:sz w:val="30"/>
        </w:rPr>
      </w:pPr>
      <w:r>
        <w:rPr>
          <w:rFonts w:hint="eastAsia" w:ascii="宋体" w:hAnsi="宋体"/>
          <w:sz w:val="30"/>
        </w:rPr>
        <w:t xml:space="preserve"> </w:t>
      </w:r>
      <w:r>
        <w:rPr>
          <w:rFonts w:hint="eastAsia" w:ascii="宋体" w:hAnsi="宋体"/>
          <w:sz w:val="30"/>
        </w:rPr>
        <w:t xml:space="preserve">七、定标……</w:t>
      </w:r>
      <w:r>
        <w:rPr>
          <w:rFonts w:hint="eastAsia" w:ascii="宋体" w:hAnsi="宋体"/>
          <w:sz w:val="30"/>
        </w:rPr>
        <w:t xml:space="preserve">……………………………</w:t>
      </w:r>
      <w:r>
        <w:rPr>
          <w:rFonts w:ascii="宋体" w:hAnsi="宋体"/>
          <w:sz w:val="30"/>
        </w:rPr>
        <w:t xml:space="preserve">……………………</w:t>
      </w:r>
      <w:r>
        <w:rPr>
          <w:rFonts w:hint="eastAsia" w:ascii="宋体" w:hAnsi="宋体"/>
          <w:sz w:val="30"/>
        </w:rPr>
        <w:t xml:space="preserve">17</w:t>
      </w:r>
      <w:r/>
    </w:p>
    <w:p>
      <w:pPr>
        <w:ind w:firstLine="1050"/>
        <w:jc w:val="left"/>
        <w:spacing w:line="800" w:lineRule="exact"/>
        <w:rPr>
          <w:rFonts w:ascii="宋体" w:hAnsi="宋体"/>
          <w:sz w:val="30"/>
        </w:rPr>
      </w:pPr>
      <w:r>
        <w:rPr>
          <w:rFonts w:hint="eastAsia" w:ascii="宋体" w:hAnsi="宋体"/>
          <w:sz w:val="30"/>
        </w:rPr>
        <w:t xml:space="preserve">第三章</w:t>
      </w:r>
      <w:r>
        <w:rPr>
          <w:rFonts w:hint="eastAsia" w:ascii="宋体" w:hAnsi="宋体"/>
          <w:sz w:val="30"/>
        </w:rPr>
        <w:t xml:space="preserve">   </w:t>
      </w:r>
      <w:r>
        <w:rPr>
          <w:rFonts w:hint="eastAsia" w:ascii="宋体" w:hAnsi="宋体"/>
          <w:sz w:val="30"/>
        </w:rPr>
        <w:t xml:space="preserve">招标内容及要求……</w:t>
      </w:r>
      <w:r>
        <w:rPr>
          <w:rFonts w:hint="eastAsia" w:ascii="宋体" w:hAnsi="宋体"/>
          <w:sz w:val="30"/>
        </w:rPr>
        <w:t xml:space="preserve">…………</w:t>
      </w:r>
      <w:r>
        <w:rPr>
          <w:rFonts w:ascii="宋体" w:hAnsi="宋体"/>
          <w:sz w:val="30"/>
        </w:rPr>
        <w:t xml:space="preserve">……………………</w:t>
      </w:r>
      <w:r>
        <w:rPr>
          <w:rFonts w:hint="eastAsia" w:ascii="宋体" w:hAnsi="宋体"/>
          <w:sz w:val="30"/>
        </w:rPr>
        <w:t xml:space="preserve">21</w:t>
      </w:r>
      <w:r/>
    </w:p>
    <w:p>
      <w:pPr>
        <w:ind w:firstLine="1050"/>
        <w:jc w:val="left"/>
        <w:spacing w:line="800" w:lineRule="exact"/>
        <w:rPr>
          <w:rFonts w:ascii="宋体" w:hAnsi="宋体"/>
          <w:sz w:val="30"/>
        </w:rPr>
      </w:pPr>
      <w:r>
        <w:rPr>
          <w:rFonts w:hint="eastAsia" w:ascii="宋体" w:hAnsi="宋体"/>
          <w:sz w:val="30"/>
        </w:rPr>
        <w:t xml:space="preserve">第四章</w:t>
      </w:r>
      <w:r>
        <w:rPr>
          <w:rFonts w:hint="eastAsia" w:ascii="宋体" w:hAnsi="宋体"/>
          <w:sz w:val="30"/>
        </w:rPr>
        <w:t xml:space="preserve">   </w:t>
      </w:r>
      <w:r>
        <w:rPr>
          <w:rFonts w:hint="eastAsia" w:ascii="宋体" w:hAnsi="宋体"/>
          <w:sz w:val="30"/>
        </w:rPr>
        <w:t xml:space="preserve">评标办法及评分标准……</w:t>
      </w:r>
      <w:r>
        <w:rPr>
          <w:rFonts w:ascii="宋体" w:hAnsi="宋体"/>
          <w:sz w:val="30"/>
        </w:rPr>
        <w:t xml:space="preserve">…………………………</w:t>
      </w:r>
      <w:r>
        <w:rPr>
          <w:rFonts w:hint="eastAsia" w:ascii="宋体" w:hAnsi="宋体"/>
          <w:sz w:val="30"/>
        </w:rPr>
        <w:t xml:space="preserve">27</w:t>
      </w:r>
      <w:r/>
    </w:p>
    <w:p>
      <w:pPr>
        <w:ind w:firstLine="1050"/>
        <w:jc w:val="left"/>
        <w:spacing w:line="800" w:lineRule="exact"/>
        <w:rPr>
          <w:rFonts w:ascii="宋体" w:hAnsi="宋体"/>
          <w:sz w:val="30"/>
        </w:rPr>
      </w:pPr>
      <w:r>
        <w:rPr>
          <w:rFonts w:hint="eastAsia" w:ascii="宋体" w:hAnsi="宋体"/>
          <w:sz w:val="30"/>
        </w:rPr>
        <w:t xml:space="preserve">第五章</w:t>
      </w:r>
      <w:r>
        <w:rPr>
          <w:rFonts w:hint="eastAsia" w:ascii="宋体" w:hAnsi="宋体"/>
          <w:sz w:val="30"/>
        </w:rPr>
        <w:t xml:space="preserve">   </w:t>
      </w:r>
      <w:r>
        <w:rPr>
          <w:rFonts w:hint="eastAsia" w:ascii="宋体" w:hAnsi="宋体"/>
          <w:sz w:val="30"/>
        </w:rPr>
        <w:t xml:space="preserve">合同主要条款……</w:t>
      </w:r>
      <w:r>
        <w:rPr>
          <w:rFonts w:ascii="宋体" w:hAnsi="宋体"/>
          <w:sz w:val="30"/>
        </w:rPr>
        <w:t xml:space="preserve">…………………………………</w:t>
      </w:r>
      <w:r>
        <w:rPr>
          <w:rFonts w:hint="eastAsia" w:ascii="宋体" w:hAnsi="宋体"/>
          <w:sz w:val="30"/>
        </w:rPr>
        <w:t xml:space="preserve">30</w:t>
      </w:r>
      <w:r/>
    </w:p>
    <w:p>
      <w:pPr>
        <w:ind w:firstLine="1050"/>
        <w:jc w:val="left"/>
        <w:spacing w:line="800" w:lineRule="exact"/>
        <w:rPr>
          <w:rFonts w:ascii="宋体" w:hAnsi="宋体"/>
          <w:sz w:val="30"/>
        </w:rPr>
      </w:pPr>
      <w:r>
        <w:rPr>
          <w:rFonts w:hint="eastAsia" w:ascii="宋体" w:hAnsi="宋体"/>
          <w:sz w:val="30"/>
        </w:rPr>
        <w:t xml:space="preserve">第六章</w:t>
      </w:r>
      <w:r>
        <w:rPr>
          <w:rFonts w:hint="eastAsia" w:ascii="宋体" w:hAnsi="宋体"/>
          <w:sz w:val="30"/>
        </w:rPr>
        <w:t xml:space="preserve">   </w:t>
      </w:r>
      <w:r>
        <w:rPr>
          <w:rFonts w:hint="eastAsia" w:ascii="宋体" w:hAnsi="宋体"/>
          <w:sz w:val="30"/>
        </w:rPr>
        <w:t xml:space="preserve">投标文件及格式……</w:t>
      </w:r>
      <w:r>
        <w:rPr>
          <w:rFonts w:ascii="宋体" w:hAnsi="宋体"/>
          <w:sz w:val="30"/>
        </w:rPr>
        <w:t xml:space="preserve">………………………………</w:t>
      </w:r>
      <w:r>
        <w:rPr>
          <w:rFonts w:hint="eastAsia" w:ascii="宋体" w:hAnsi="宋体"/>
          <w:sz w:val="30"/>
        </w:rPr>
        <w:t xml:space="preserve">36</w:t>
      </w:r>
      <w:r/>
    </w:p>
    <w:p>
      <w:pPr>
        <w:pStyle w:val="1014"/>
        <w:ind w:firstLine="482"/>
        <w:rPr>
          <w:rFonts w:ascii="宋体" w:hAnsi="宋体"/>
          <w:b/>
          <w:sz w:val="48"/>
        </w:rPr>
      </w:pPr>
      <w:r>
        <w:rPr>
          <w:rFonts w:ascii="宋体" w:hAnsi="宋体"/>
          <w:b/>
          <w:sz w:val="48"/>
        </w:rPr>
      </w:r>
      <w:r/>
    </w:p>
    <w:p>
      <w:pPr>
        <w:rPr>
          <w:rFonts w:ascii="宋体" w:hAnsi="宋体"/>
          <w:b/>
          <w:sz w:val="48"/>
        </w:rPr>
      </w:pPr>
      <w:r>
        <w:rPr>
          <w:rFonts w:ascii="宋体" w:hAnsi="宋体"/>
          <w:b/>
          <w:sz w:val="48"/>
        </w:rPr>
      </w:r>
      <w:r/>
    </w:p>
    <w:p>
      <w:p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
    </w:p>
    <w:p>
      <w:pPr>
        <w:pStyle w:val="819"/>
        <w:numPr>
          <w:ilvl w:val="0"/>
          <w:numId w:val="2"/>
        </w:numPr>
        <w:ind w:firstLine="2409"/>
        <w:spacing w:before="120" w:after="120" w:line="500" w:lineRule="exact"/>
        <w:rPr>
          <w:rFonts w:hAnsi="宋体"/>
          <w:b/>
          <w:sz w:val="48"/>
          <w:szCs w:val="24"/>
        </w:rPr>
        <w:outlineLvl w:val="0"/>
      </w:pPr>
      <w:r>
        <w:rPr>
          <w:rFonts w:hint="eastAsia" w:hAnsi="宋体"/>
          <w:b/>
          <w:sz w:val="48"/>
          <w:szCs w:val="24"/>
        </w:rPr>
        <w:t xml:space="preserve"> </w:t>
      </w:r>
      <w:r>
        <w:rPr>
          <w:rFonts w:hint="eastAsia" w:hAnsi="宋体"/>
          <w:b/>
          <w:sz w:val="48"/>
          <w:szCs w:val="24"/>
        </w:rPr>
        <w:t xml:space="preserve">招标公告</w:t>
      </w:r>
      <w:r/>
    </w:p>
    <w:p>
      <w:pPr>
        <w:ind w:firstLine="480"/>
        <w:jc w:val="left"/>
        <w:spacing w:line="440" w:lineRule="exact"/>
        <w:rPr>
          <w:rFonts w:ascii="宋体" w:hAnsi="宋体" w:cs="宋体"/>
          <w:sz w:val="24"/>
        </w:rPr>
        <w:pBdr>
          <w:top w:val="single" w:color="000000" w:sz="4" w:space="1"/>
          <w:left w:val="single" w:color="000000" w:sz="4" w:space="4"/>
          <w:bottom w:val="single" w:color="000000" w:sz="4" w:space="1"/>
          <w:right w:val="single" w:color="000000" w:sz="4" w:space="5"/>
        </w:pBdr>
      </w:pPr>
      <w:r>
        <w:rPr>
          <w:rFonts w:hint="eastAsia" w:ascii="宋体" w:hAnsi="宋体" w:cs="宋体"/>
          <w:sz w:val="24"/>
        </w:rPr>
        <w:t xml:space="preserve">项目概况</w:t>
      </w:r>
      <w:r/>
    </w:p>
    <w:p>
      <w:pPr>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cs="宋体"/>
          <w:sz w:val="24"/>
        </w:rPr>
        <w:t xml:space="preserve">盆底康复中心设备采购项目</w:t>
      </w:r>
      <w:r>
        <w:rPr>
          <w:rFonts w:hint="eastAsia" w:ascii="宋体" w:hAnsi="宋体" w:cs="宋体"/>
          <w:sz w:val="24"/>
        </w:rPr>
        <w:t xml:space="preserve">JSZC-320925-GCSS-G2025-0001</w:t>
      </w:r>
      <w:r>
        <w:rPr>
          <w:rFonts w:hint="eastAsia" w:ascii="宋体" w:hAnsi="宋体" w:cs="宋体"/>
          <w:bCs/>
          <w:sz w:val="24"/>
        </w:rPr>
        <w:t xml:space="preserve">招标项目的潜在投标人应在“苏</w:t>
      </w:r>
      <w:r>
        <w:rPr>
          <w:rFonts w:hint="eastAsia" w:ascii="宋体" w:hAnsi="宋体" w:cs="宋体"/>
          <w:bCs/>
          <w:sz w:val="24"/>
        </w:rPr>
        <w:t xml:space="preserve">采云</w:t>
      </w:r>
      <w:r>
        <w:rPr>
          <w:rFonts w:hint="eastAsia" w:ascii="宋体" w:hAnsi="宋体" w:cs="宋体"/>
          <w:bCs/>
          <w:sz w:val="24"/>
        </w:rPr>
        <w:t xml:space="preserve">”系统内免费下载（投标人必须在苏</w:t>
      </w:r>
      <w:r>
        <w:rPr>
          <w:rFonts w:hint="eastAsia" w:ascii="宋体" w:hAnsi="宋体" w:cs="宋体"/>
          <w:bCs/>
          <w:sz w:val="24"/>
        </w:rPr>
        <w:t xml:space="preserve">采云</w:t>
      </w:r>
      <w:r>
        <w:rPr>
          <w:rFonts w:hint="eastAsia" w:ascii="宋体" w:hAnsi="宋体" w:cs="宋体"/>
          <w:bCs/>
          <w:sz w:val="24"/>
        </w:rPr>
        <w:t xml:space="preserve">系统中获取采购文件，方能参与政府采购项目）获取招标文件，并于</w:t>
      </w:r>
      <w:r>
        <w:rPr>
          <w:rFonts w:hint="eastAsia" w:ascii="宋体" w:hAnsi="宋体" w:cs="宋体"/>
          <w:bCs/>
          <w:sz w:val="24"/>
        </w:rPr>
        <w:t xml:space="preserve">202</w:t>
      </w:r>
      <w:r>
        <w:rPr>
          <w:rFonts w:ascii="宋体" w:hAnsi="宋体" w:cs="宋体"/>
          <w:bCs/>
          <w:sz w:val="24"/>
        </w:rPr>
        <w:t xml:space="preserve">5</w:t>
      </w:r>
      <w:r>
        <w:rPr>
          <w:rFonts w:hint="eastAsia" w:ascii="宋体" w:hAnsi="宋体" w:cs="宋体"/>
          <w:bCs/>
          <w:sz w:val="24"/>
        </w:rPr>
        <w:t xml:space="preserve">年</w:t>
      </w:r>
      <w:r>
        <w:rPr>
          <w:rFonts w:hint="eastAsia" w:ascii="宋体" w:hAnsi="宋体" w:cs="宋体"/>
          <w:bCs/>
          <w:sz w:val="24"/>
        </w:rPr>
        <w:t xml:space="preserve">11</w:t>
      </w:r>
      <w:r>
        <w:rPr>
          <w:rFonts w:hint="eastAsia" w:ascii="宋体" w:hAnsi="宋体" w:cs="宋体"/>
          <w:bCs/>
          <w:sz w:val="24"/>
        </w:rPr>
        <w:t xml:space="preserve">月</w:t>
      </w:r>
      <w:r>
        <w:rPr>
          <w:rFonts w:hint="eastAsia" w:ascii="宋体" w:hAnsi="宋体" w:cs="宋体"/>
          <w:bCs/>
          <w:sz w:val="24"/>
        </w:rPr>
        <w:t xml:space="preserve">2</w:t>
      </w:r>
      <w:r>
        <w:rPr>
          <w:rFonts w:hint="eastAsia" w:ascii="宋体" w:hAnsi="宋体" w:cs="宋体"/>
          <w:bCs/>
          <w:sz w:val="24"/>
        </w:rPr>
        <w:t xml:space="preserve">7</w:t>
      </w:r>
      <w:r>
        <w:rPr>
          <w:rFonts w:hint="eastAsia" w:ascii="宋体" w:hAnsi="宋体" w:cs="宋体"/>
          <w:bCs/>
          <w:sz w:val="24"/>
        </w:rPr>
        <w:t xml:space="preserve">日</w:t>
      </w:r>
      <w:r>
        <w:rPr>
          <w:rFonts w:hint="eastAsia" w:ascii="宋体" w:hAnsi="宋体" w:cs="宋体"/>
          <w:bCs/>
          <w:sz w:val="24"/>
        </w:rPr>
        <w:t xml:space="preserve"> 15:00</w:t>
      </w:r>
      <w:r>
        <w:rPr>
          <w:rFonts w:hint="eastAsia" w:ascii="宋体" w:hAnsi="宋体" w:cs="宋体"/>
          <w:bCs/>
          <w:sz w:val="24"/>
        </w:rPr>
        <w:t xml:space="preserve">（北京时间）前递交投标文件。</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一、项目基本情况</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项目编号：</w:t>
      </w:r>
      <w:r>
        <w:rPr>
          <w:rFonts w:hint="eastAsia" w:ascii="宋体" w:hAnsi="宋体" w:cs="Arial"/>
          <w:bCs/>
          <w:sz w:val="24"/>
          <w:szCs w:val="24"/>
        </w:rPr>
        <w:t xml:space="preserve">JSZC-320925-GCSS-G2025-0001 </w:t>
      </w:r>
      <w:r/>
    </w:p>
    <w:p>
      <w:pPr>
        <w:ind w:firstLine="480"/>
        <w:jc w:val="left"/>
        <w:spacing w:line="460" w:lineRule="exact"/>
        <w:widowControl/>
        <w:rPr>
          <w:rFonts w:ascii="宋体" w:hAnsi="宋体" w:cs="宋体"/>
          <w:sz w:val="24"/>
        </w:rPr>
      </w:pPr>
      <w:r>
        <w:rPr>
          <w:rFonts w:hint="eastAsia" w:ascii="宋体" w:hAnsi="宋体" w:cs="Arial"/>
          <w:bCs/>
          <w:sz w:val="24"/>
          <w:szCs w:val="24"/>
        </w:rPr>
        <w:t xml:space="preserve">项目名称：</w:t>
      </w:r>
      <w:r>
        <w:rPr>
          <w:rFonts w:hint="eastAsia" w:ascii="宋体" w:hAnsi="宋体" w:cs="宋体"/>
          <w:sz w:val="24"/>
        </w:rPr>
        <w:t xml:space="preserve">盆底康复中心设备采购项目</w:t>
      </w:r>
      <w:r/>
    </w:p>
    <w:p>
      <w:pPr>
        <w:ind w:firstLine="480"/>
        <w:jc w:val="left"/>
        <w:spacing w:line="460" w:lineRule="exact"/>
        <w:widowControl/>
        <w:rPr>
          <w:rFonts w:ascii="宋体" w:hAnsi="宋体"/>
          <w:sz w:val="24"/>
        </w:rPr>
      </w:pPr>
      <w:r>
        <w:rPr>
          <w:rFonts w:hint="eastAsia" w:ascii="宋体" w:hAnsi="宋体" w:cs="宋体"/>
          <w:sz w:val="24"/>
        </w:rPr>
        <w:t xml:space="preserve">预算金额：</w:t>
      </w:r>
      <w:r>
        <w:rPr>
          <w:rFonts w:hint="eastAsia" w:ascii="宋体" w:hAnsi="宋体" w:cs="宋体"/>
          <w:sz w:val="24"/>
        </w:rPr>
        <w:t xml:space="preserve">100</w:t>
      </w:r>
      <w:r>
        <w:rPr>
          <w:rFonts w:hint="eastAsia" w:ascii="宋体" w:hAnsi="宋体" w:cs="宋体"/>
          <w:sz w:val="24"/>
        </w:rPr>
        <w:t xml:space="preserve">万元，</w:t>
      </w:r>
      <w:r>
        <w:rPr>
          <w:rFonts w:hint="eastAsia" w:ascii="宋体" w:hAnsi="宋体"/>
          <w:sz w:val="24"/>
        </w:rPr>
        <w:t xml:space="preserve">高于该预算金额的均作无效标论处。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最高限价：</w:t>
      </w:r>
      <w:r>
        <w:rPr>
          <w:rFonts w:hint="eastAsia" w:ascii="宋体" w:hAnsi="宋体" w:cs="Arial"/>
          <w:bCs/>
          <w:sz w:val="24"/>
          <w:szCs w:val="24"/>
        </w:rPr>
        <w:t xml:space="preserve">100</w:t>
      </w:r>
      <w:r>
        <w:rPr>
          <w:rFonts w:hint="eastAsia" w:ascii="宋体" w:hAnsi="宋体" w:cs="Arial"/>
          <w:bCs/>
          <w:sz w:val="24"/>
          <w:szCs w:val="24"/>
        </w:rPr>
        <w:t xml:space="preserve">万元</w:t>
      </w:r>
      <w:r>
        <w:rPr>
          <w:rFonts w:hint="eastAsia" w:ascii="宋体" w:hAnsi="宋体"/>
          <w:sz w:val="24"/>
        </w:rPr>
        <w:t xml:space="preserve">。</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采购需求：</w:t>
      </w:r>
      <w:r>
        <w:rPr>
          <w:rFonts w:hint="eastAsia" w:ascii="宋体" w:hAnsi="宋体" w:cs="宋体"/>
          <w:sz w:val="24"/>
        </w:rPr>
        <w:t xml:space="preserve">盆底康复中心设备采购项目</w:t>
      </w:r>
      <w:r>
        <w:rPr>
          <w:rFonts w:hint="eastAsia" w:ascii="宋体" w:hAnsi="宋体" w:cs="Arial"/>
          <w:bCs/>
          <w:color w:val="000000"/>
          <w:sz w:val="24"/>
        </w:rPr>
        <w:t xml:space="preserve">包含生物刺激反馈仪</w:t>
      </w:r>
      <w:r>
        <w:rPr>
          <w:rFonts w:hint="eastAsia" w:ascii="宋体" w:hAnsi="宋体" w:cs="Arial"/>
          <w:bCs/>
          <w:color w:val="000000"/>
          <w:sz w:val="24"/>
        </w:rPr>
        <w:t xml:space="preserve">2</w:t>
      </w:r>
      <w:r>
        <w:rPr>
          <w:rFonts w:hint="eastAsia" w:ascii="宋体" w:hAnsi="宋体" w:cs="Arial"/>
          <w:bCs/>
          <w:color w:val="000000"/>
          <w:sz w:val="24"/>
        </w:rPr>
        <w:t xml:space="preserve">台、磁刺激仪</w:t>
      </w:r>
      <w:r>
        <w:rPr>
          <w:rFonts w:hint="eastAsia" w:ascii="宋体" w:hAnsi="宋体" w:cs="Arial"/>
          <w:bCs/>
          <w:color w:val="000000"/>
          <w:sz w:val="24"/>
        </w:rPr>
        <w:t xml:space="preserve">1</w:t>
      </w:r>
      <w:r>
        <w:rPr>
          <w:rFonts w:hint="eastAsia" w:ascii="宋体" w:hAnsi="宋体" w:cs="Arial"/>
          <w:bCs/>
          <w:color w:val="000000"/>
          <w:sz w:val="24"/>
        </w:rPr>
        <w:t xml:space="preserve">台、超声波子宫复旧仪</w:t>
      </w:r>
      <w:r>
        <w:rPr>
          <w:rFonts w:hint="eastAsia" w:ascii="宋体" w:hAnsi="宋体" w:cs="Arial"/>
          <w:bCs/>
          <w:color w:val="000000"/>
          <w:sz w:val="24"/>
        </w:rPr>
        <w:t xml:space="preserve">1</w:t>
      </w:r>
      <w:r>
        <w:rPr>
          <w:rFonts w:hint="eastAsia" w:ascii="宋体" w:hAnsi="宋体" w:cs="Arial"/>
          <w:bCs/>
          <w:color w:val="000000"/>
          <w:sz w:val="24"/>
        </w:rPr>
        <w:t xml:space="preserve">台、便携式生物刺激反馈仪</w:t>
      </w:r>
      <w:r>
        <w:rPr>
          <w:rFonts w:hint="eastAsia" w:ascii="宋体" w:hAnsi="宋体" w:cs="Arial"/>
          <w:bCs/>
          <w:color w:val="000000"/>
          <w:sz w:val="24"/>
        </w:rPr>
        <w:t xml:space="preserve">1</w:t>
      </w:r>
      <w:r>
        <w:rPr>
          <w:rFonts w:hint="eastAsia" w:ascii="宋体" w:hAnsi="宋体" w:cs="Arial"/>
          <w:bCs/>
          <w:color w:val="000000"/>
          <w:sz w:val="24"/>
        </w:rPr>
        <w:t xml:space="preserve">台、盆底信息综合管理系统</w:t>
      </w:r>
      <w:r>
        <w:rPr>
          <w:rFonts w:hint="eastAsia" w:ascii="宋体" w:hAnsi="宋体" w:cs="Arial"/>
          <w:bCs/>
          <w:color w:val="000000"/>
          <w:sz w:val="24"/>
        </w:rPr>
        <w:t xml:space="preserve">1</w:t>
      </w:r>
      <w:r>
        <w:rPr>
          <w:rFonts w:hint="eastAsia" w:ascii="宋体" w:hAnsi="宋体" w:cs="Arial"/>
          <w:bCs/>
          <w:color w:val="000000"/>
          <w:sz w:val="24"/>
        </w:rPr>
        <w:t xml:space="preserve">套的供货、安装、售后服务等内容</w:t>
      </w:r>
      <w:r>
        <w:rPr>
          <w:rFonts w:hint="eastAsia" w:ascii="宋体" w:hAnsi="宋体" w:cs="Arial"/>
          <w:bCs/>
          <w:sz w:val="24"/>
          <w:szCs w:val="24"/>
        </w:rPr>
        <w:t xml:space="preserve">，具体内容详见采购文件。</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合同履行期限：合同签订后</w:t>
      </w:r>
      <w:r>
        <w:rPr>
          <w:rFonts w:hint="eastAsia" w:ascii="宋体" w:hAnsi="宋体" w:cs="Arial"/>
          <w:bCs/>
          <w:sz w:val="24"/>
          <w:szCs w:val="24"/>
        </w:rPr>
        <w:t xml:space="preserve">10</w:t>
      </w:r>
      <w:r>
        <w:rPr>
          <w:rFonts w:hint="eastAsia" w:ascii="宋体" w:hAnsi="宋体" w:cs="Arial"/>
          <w:bCs/>
          <w:sz w:val="24"/>
          <w:szCs w:val="24"/>
        </w:rPr>
        <w:t xml:space="preserve">个</w:t>
      </w:r>
      <w:r>
        <w:rPr>
          <w:rFonts w:hint="eastAsia" w:ascii="宋体" w:hAnsi="宋体" w:cs="Arial"/>
          <w:bCs/>
          <w:sz w:val="24"/>
          <w:szCs w:val="24"/>
        </w:rPr>
        <w:t xml:space="preserve">日历天</w:t>
      </w:r>
      <w:r>
        <w:rPr>
          <w:rFonts w:hint="eastAsia" w:ascii="宋体" w:hAnsi="宋体" w:cs="Arial"/>
          <w:bCs/>
          <w:sz w:val="24"/>
          <w:szCs w:val="24"/>
        </w:rPr>
        <w:t xml:space="preserve">内供货、安装、调试完成并通过验收。</w:t>
      </w:r>
      <w:r/>
    </w:p>
    <w:p>
      <w:pPr>
        <w:pStyle w:val="1014"/>
        <w:ind w:firstLine="480"/>
        <w:spacing w:line="460" w:lineRule="exact"/>
      </w:pPr>
      <w:r>
        <w:rPr>
          <w:rFonts w:hint="eastAsia" w:ascii="宋体" w:hAnsi="宋体" w:cs="Arial"/>
          <w:bCs/>
          <w:sz w:val="24"/>
          <w:szCs w:val="24"/>
        </w:rPr>
        <w:t xml:space="preserve">质保期：三年。</w:t>
      </w:r>
      <w:r/>
    </w:p>
    <w:p>
      <w:pPr>
        <w:ind w:firstLine="480"/>
        <w:jc w:val="left"/>
        <w:spacing w:line="460" w:lineRule="exact"/>
        <w:widowControl/>
        <w:rPr>
          <w:rFonts w:ascii="宋体" w:hAnsi="宋体" w:cs="Arial"/>
          <w:b/>
          <w:sz w:val="24"/>
          <w:szCs w:val="24"/>
        </w:rPr>
      </w:pPr>
      <w:r>
        <w:rPr>
          <w:rFonts w:hint="eastAsia" w:ascii="宋体" w:hAnsi="宋体" w:cs="Arial"/>
          <w:bCs/>
          <w:sz w:val="24"/>
          <w:szCs w:val="24"/>
        </w:rPr>
        <w:t xml:space="preserve">本项目（是</w:t>
      </w:r>
      <w:r>
        <w:rPr>
          <w:rFonts w:hint="eastAsia" w:ascii="宋体" w:hAnsi="宋体" w:cs="Arial"/>
          <w:bCs/>
          <w:sz w:val="24"/>
          <w:szCs w:val="24"/>
        </w:rPr>
        <w:t xml:space="preserve">/</w:t>
      </w:r>
      <w:r>
        <w:rPr>
          <w:rFonts w:hint="eastAsia" w:ascii="宋体" w:hAnsi="宋体" w:cs="Arial"/>
          <w:bCs/>
          <w:sz w:val="24"/>
          <w:szCs w:val="24"/>
        </w:rPr>
        <w:t xml:space="preserve">否）接受联合体投标：否。</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二、申请人的资格要求</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1.</w:t>
      </w:r>
      <w:r>
        <w:rPr>
          <w:rFonts w:hint="eastAsia" w:ascii="宋体" w:hAnsi="宋体" w:cs="Arial"/>
          <w:bCs/>
          <w:sz w:val="24"/>
          <w:szCs w:val="24"/>
        </w:rPr>
        <w:t xml:space="preserve">法人或者其他组织的营业执照等证明文件，自然人的身份证明；</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w:t>
      </w:r>
      <w:r>
        <w:rPr>
          <w:rFonts w:hint="eastAsia" w:ascii="宋体" w:hAnsi="宋体" w:cs="Arial"/>
          <w:bCs/>
          <w:sz w:val="24"/>
          <w:szCs w:val="24"/>
        </w:rPr>
        <w:t xml:space="preserve">上一年度的财务状况报表（成立不满一年无需提供）；</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3.</w:t>
      </w:r>
      <w:r>
        <w:rPr>
          <w:rFonts w:hint="eastAsia" w:ascii="宋体" w:hAnsi="宋体" w:cs="Arial"/>
          <w:bCs/>
          <w:sz w:val="24"/>
          <w:szCs w:val="24"/>
        </w:rPr>
        <w:t xml:space="preserve">有依法缴纳税收和社会保障资金的相关材料（提供提交投标文件截止时间前一年内至少一个月依法缴纳税收及缴纳社会保障资金的证明材料。供应</w:t>
      </w:r>
      <w:r>
        <w:rPr>
          <w:rFonts w:hint="eastAsia" w:ascii="宋体" w:hAnsi="宋体" w:cs="Arial"/>
          <w:bCs/>
          <w:sz w:val="24"/>
          <w:szCs w:val="24"/>
        </w:rPr>
        <w:t xml:space="preserve">商依法</w:t>
      </w:r>
      <w:r>
        <w:rPr>
          <w:rFonts w:hint="eastAsia" w:ascii="宋体" w:hAnsi="宋体" w:cs="Arial"/>
          <w:bCs/>
          <w:sz w:val="24"/>
          <w:szCs w:val="24"/>
        </w:rPr>
        <w:t xml:space="preserve">享受缓缴、免缴税收、社会保障资金的提供证明材料）；</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4.</w:t>
      </w:r>
      <w:r>
        <w:rPr>
          <w:rFonts w:hint="eastAsia" w:ascii="宋体" w:hAnsi="宋体" w:cs="Arial"/>
          <w:bCs/>
          <w:sz w:val="24"/>
          <w:szCs w:val="24"/>
        </w:rPr>
        <w:t xml:space="preserve">具备履行合同所必需的设备和专业技术能力的书面声明；</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5.</w:t>
      </w:r>
      <w:r>
        <w:rPr>
          <w:rFonts w:hint="eastAsia" w:ascii="宋体" w:hAnsi="宋体" w:cs="Arial"/>
          <w:bCs/>
          <w:sz w:val="24"/>
          <w:szCs w:val="24"/>
        </w:rPr>
        <w:t xml:space="preserve">参加政府采购活动前</w:t>
      </w:r>
      <w:r>
        <w:rPr>
          <w:rFonts w:hint="eastAsia" w:ascii="宋体" w:hAnsi="宋体" w:cs="Arial"/>
          <w:bCs/>
          <w:sz w:val="24"/>
          <w:szCs w:val="24"/>
        </w:rPr>
        <w:t xml:space="preserve">3</w:t>
      </w:r>
      <w:r>
        <w:rPr>
          <w:rFonts w:hint="eastAsia" w:ascii="宋体" w:hAnsi="宋体" w:cs="Arial"/>
          <w:bCs/>
          <w:sz w:val="24"/>
          <w:szCs w:val="24"/>
        </w:rPr>
        <w:t xml:space="preserve">年内在经营活动中没有重大违法记录的书面声明。</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本项目专门面向中小企业采购，投标人</w:t>
      </w:r>
      <w:r>
        <w:rPr>
          <w:rFonts w:hint="eastAsia" w:ascii="宋体" w:hAnsi="宋体" w:cs="宋体"/>
          <w:bCs/>
          <w:sz w:val="24"/>
        </w:rPr>
        <w:t xml:space="preserve">须为符合《关于印发中小企业划型标准规定的通知》（工信部联企业</w:t>
      </w:r>
      <w:r>
        <w:rPr>
          <w:rFonts w:hint="eastAsia" w:ascii="宋体" w:hAnsi="宋体" w:cs="宋体"/>
          <w:bCs/>
          <w:sz w:val="24"/>
        </w:rPr>
        <w:t xml:space="preserve">[2011]300</w:t>
      </w:r>
      <w:r>
        <w:rPr>
          <w:rFonts w:hint="eastAsia" w:ascii="宋体" w:hAnsi="宋体" w:cs="宋体"/>
          <w:bCs/>
          <w:sz w:val="24"/>
        </w:rPr>
        <w:t xml:space="preserve">号）文件的中小微企业，不接受大型企业参与本项目投标（投标时须提供中小企业声明函）；</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政府采购鼓励优先采购节能产品、环境标志产品</w:t>
      </w:r>
      <w:r>
        <w:rPr>
          <w:rFonts w:hint="eastAsia" w:ascii="宋体" w:hAnsi="宋体" w:cs="宋体"/>
          <w:bCs/>
          <w:sz w:val="24"/>
        </w:rPr>
        <w:t xml:space="preserve">：</w:t>
      </w:r>
      <w:r>
        <w:rPr>
          <w:rFonts w:ascii="宋体" w:hAnsi="宋体" w:cs="宋体"/>
          <w:bCs/>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sz w:val="24"/>
        </w:rPr>
        <w:t xml:space="preserve">(</w:t>
      </w:r>
      <w:r>
        <w:rPr>
          <w:rFonts w:ascii="宋体" w:hAnsi="宋体" w:cs="宋体"/>
          <w:bCs/>
          <w:sz w:val="24"/>
        </w:rPr>
        <w:t xml:space="preserve">由国家确定的认证机构出具的、处于有效期之内的节能产品、环境标志产</w:t>
      </w:r>
      <w:r>
        <w:rPr>
          <w:rFonts w:ascii="宋体" w:hAnsi="宋体" w:cs="宋体"/>
          <w:bCs/>
          <w:sz w:val="24"/>
        </w:rPr>
        <w:t xml:space="preserve">品认证证书</w:t>
      </w:r>
      <w:r>
        <w:rPr>
          <w:rFonts w:ascii="宋体" w:hAnsi="宋体" w:cs="宋体"/>
          <w:bCs/>
          <w:sz w:val="24"/>
        </w:rPr>
        <w:t xml:space="preserve">)</w:t>
      </w:r>
      <w:r>
        <w:rPr>
          <w:rFonts w:ascii="宋体" w:hAnsi="宋体" w:cs="宋体"/>
          <w:bCs/>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执行投标产品的商品包装、快递包装相关政策</w:t>
      </w:r>
      <w:r>
        <w:rPr>
          <w:rFonts w:hint="eastAsia" w:ascii="宋体" w:hAnsi="宋体" w:cs="宋体"/>
          <w:bCs/>
          <w:sz w:val="24"/>
        </w:rPr>
        <w:t xml:space="preserve">：</w:t>
      </w:r>
      <w:r>
        <w:rPr>
          <w:rFonts w:ascii="宋体" w:hAnsi="宋体" w:cs="宋体"/>
          <w:bCs/>
          <w:sz w:val="24"/>
        </w:rPr>
        <w:t xml:space="preserve">供应商对于投标产品的商品包装、快递包装应按照</w:t>
      </w:r>
      <w:r>
        <w:rPr>
          <w:rFonts w:hint="eastAsia" w:ascii="宋体" w:hAnsi="宋体" w:cs="宋体"/>
          <w:bCs/>
          <w:sz w:val="24"/>
        </w:rPr>
        <w:t xml:space="preserve">“</w:t>
      </w:r>
      <w:r>
        <w:rPr>
          <w:rFonts w:ascii="宋体" w:hAnsi="宋体" w:cs="宋体"/>
          <w:bCs/>
          <w:sz w:val="24"/>
        </w:rPr>
        <w:t xml:space="preserve">关于印发《商品包装政府采购需求标准（试行）》、《快递包装政府采购需求标准（试行）》的通知（财办库〔</w:t>
      </w:r>
      <w:r>
        <w:rPr>
          <w:rFonts w:ascii="宋体" w:hAnsi="宋体" w:cs="宋体"/>
          <w:bCs/>
          <w:sz w:val="24"/>
        </w:rPr>
        <w:t xml:space="preserve">2020</w:t>
      </w:r>
      <w:r>
        <w:rPr>
          <w:rFonts w:ascii="宋体" w:hAnsi="宋体" w:cs="宋体"/>
          <w:bCs/>
          <w:sz w:val="24"/>
        </w:rPr>
        <w:t xml:space="preserve">〕</w:t>
      </w:r>
      <w:r>
        <w:rPr>
          <w:rFonts w:ascii="宋体" w:hAnsi="宋体" w:cs="宋体"/>
          <w:bCs/>
          <w:sz w:val="24"/>
        </w:rPr>
        <w:t xml:space="preserve">123</w:t>
      </w:r>
      <w:r>
        <w:rPr>
          <w:rFonts w:ascii="宋体" w:hAnsi="宋体" w:cs="宋体"/>
          <w:bCs/>
          <w:sz w:val="24"/>
        </w:rPr>
        <w:t xml:space="preserve">号）</w:t>
      </w:r>
      <w:r>
        <w:rPr>
          <w:rFonts w:hint="eastAsia" w:ascii="宋体" w:hAnsi="宋体" w:cs="宋体"/>
          <w:bCs/>
          <w:sz w:val="24"/>
        </w:rPr>
        <w:t xml:space="preserve">”</w:t>
      </w:r>
      <w:r>
        <w:rPr>
          <w:rFonts w:ascii="宋体" w:hAnsi="宋体" w:cs="宋体"/>
          <w:bCs/>
          <w:sz w:val="24"/>
        </w:rPr>
        <w:t xml:space="preserve">执行</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执行数据中心采购相关政策</w:t>
      </w:r>
      <w:r>
        <w:rPr>
          <w:rFonts w:hint="eastAsia" w:ascii="宋体" w:hAnsi="宋体" w:cs="宋体"/>
          <w:bCs/>
          <w:sz w:val="24"/>
        </w:rPr>
        <w:t xml:space="preserve">：</w:t>
      </w:r>
      <w:r>
        <w:rPr>
          <w:rFonts w:ascii="宋体" w:hAnsi="宋体" w:cs="宋体"/>
          <w:bCs/>
          <w:sz w:val="24"/>
        </w:rPr>
        <w:t xml:space="preserve">若涉及到数据中心采购，应按</w:t>
      </w:r>
      <w:r>
        <w:rPr>
          <w:rFonts w:ascii="宋体" w:hAnsi="宋体" w:cs="宋体"/>
          <w:bCs/>
          <w:sz w:val="24"/>
        </w:rPr>
        <w:t xml:space="preserve">照</w:t>
      </w:r>
      <w:r>
        <w:rPr>
          <w:rFonts w:hint="eastAsia" w:ascii="宋体" w:hAnsi="宋体" w:cs="宋体"/>
          <w:bCs/>
          <w:sz w:val="24"/>
        </w:rPr>
        <w:t xml:space="preserve">“关于</w:t>
      </w:r>
      <w:r>
        <w:rPr>
          <w:rFonts w:ascii="宋体" w:hAnsi="宋体" w:cs="宋体"/>
          <w:bCs/>
          <w:sz w:val="24"/>
        </w:rPr>
        <w:t xml:space="preserve">印发《绿色数据中心政府采购需求标准（试行）》的通知（财库〔</w:t>
      </w:r>
      <w:r>
        <w:rPr>
          <w:rFonts w:ascii="宋体" w:hAnsi="宋体" w:cs="宋体"/>
          <w:bCs/>
          <w:sz w:val="24"/>
        </w:rPr>
        <w:t xml:space="preserve">2023</w:t>
      </w:r>
      <w:r>
        <w:rPr>
          <w:rFonts w:ascii="宋体" w:hAnsi="宋体" w:cs="宋体"/>
          <w:bCs/>
          <w:sz w:val="24"/>
        </w:rPr>
        <w:t xml:space="preserve">〕</w:t>
      </w:r>
      <w:r>
        <w:rPr>
          <w:rFonts w:ascii="宋体" w:hAnsi="宋体" w:cs="宋体"/>
          <w:bCs/>
          <w:sz w:val="24"/>
        </w:rPr>
        <w:t xml:space="preserve">7</w:t>
      </w:r>
      <w:r>
        <w:rPr>
          <w:rFonts w:ascii="宋体" w:hAnsi="宋体" w:cs="宋体"/>
          <w:bCs/>
          <w:sz w:val="24"/>
        </w:rPr>
        <w:t xml:space="preserve">号）</w:t>
      </w:r>
      <w:r>
        <w:rPr>
          <w:rFonts w:hint="eastAsia" w:ascii="宋体" w:hAnsi="宋体" w:cs="宋体"/>
          <w:bCs/>
          <w:sz w:val="24"/>
        </w:rPr>
        <w:t xml:space="preserve">”</w:t>
      </w:r>
      <w:r>
        <w:rPr>
          <w:rFonts w:ascii="宋体" w:hAnsi="宋体" w:cs="宋体"/>
          <w:bCs/>
          <w:sz w:val="24"/>
        </w:rPr>
        <w:t xml:space="preserve">执行。</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（三）本项目特定资格要求：</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1.</w:t>
      </w:r>
      <w:r>
        <w:rPr>
          <w:rFonts w:hint="eastAsia" w:ascii="宋体" w:hAnsi="宋体" w:cs="Arial"/>
          <w:bCs/>
          <w:sz w:val="24"/>
          <w:szCs w:val="24"/>
        </w:rPr>
        <w:t xml:space="preserve">投标申请人应是中华人民共和国境内注册的供应商</w:t>
      </w:r>
      <w:r/>
    </w:p>
    <w:p>
      <w:pPr>
        <w:ind w:firstLine="480"/>
        <w:jc w:val="left"/>
        <w:spacing w:line="460" w:lineRule="exact"/>
        <w:widowControl/>
        <w:rPr>
          <w:rFonts w:ascii="宋体" w:hAnsi="宋体" w:cs="Arial"/>
          <w:bCs/>
          <w:color w:val="000000"/>
          <w:sz w:val="24"/>
        </w:rPr>
      </w:pPr>
      <w:r>
        <w:rPr>
          <w:rFonts w:hint="eastAsia" w:ascii="宋体" w:hAnsi="宋体" w:cs="Arial"/>
          <w:bCs/>
          <w:sz w:val="24"/>
          <w:szCs w:val="24"/>
        </w:rPr>
        <w:t xml:space="preserve">2.</w:t>
      </w:r>
      <w:r>
        <w:rPr>
          <w:rFonts w:hint="eastAsia" w:ascii="宋体" w:hAnsi="宋体" w:cs="Arial"/>
          <w:bCs/>
          <w:color w:val="000000"/>
          <w:sz w:val="24"/>
        </w:rPr>
        <w:t xml:space="preserve">投标申请人须具有《医疗器械生产许可证》或《第二类医疗器械经营备案凭证》</w:t>
      </w:r>
      <w:r/>
    </w:p>
    <w:p>
      <w:pPr>
        <w:ind w:firstLine="480"/>
        <w:jc w:val="left"/>
        <w:spacing w:line="460" w:lineRule="exact"/>
        <w:widowControl/>
        <w:rPr>
          <w:rFonts w:ascii="宋体" w:hAnsi="宋体" w:cs="Arial"/>
          <w:bCs/>
          <w:sz w:val="24"/>
          <w:szCs w:val="24"/>
        </w:rPr>
      </w:pPr>
      <w:r>
        <w:rPr>
          <w:rFonts w:hint="eastAsia" w:ascii="宋体" w:hAnsi="宋体" w:cs="Arial"/>
          <w:bCs/>
          <w:color w:val="000000"/>
          <w:sz w:val="24"/>
        </w:rPr>
        <w:t xml:space="preserve">3.</w:t>
      </w:r>
      <w:r>
        <w:rPr>
          <w:rFonts w:hint="eastAsia" w:ascii="宋体" w:hAnsi="宋体" w:cs="Arial"/>
          <w:bCs/>
          <w:color w:val="000000"/>
          <w:sz w:val="24"/>
        </w:rPr>
        <w:t xml:space="preserve">投标产品生物刺激反馈仪、磁刺激仪、超声波子宫复旧仪、便携式生物刺激反馈仪具有《医疗器械产品注册证》</w:t>
      </w:r>
      <w:r>
        <w:rPr>
          <w:rFonts w:hint="eastAsia" w:ascii="宋体" w:hAnsi="宋体" w:cs="Arial"/>
          <w:bCs/>
          <w:sz w:val="24"/>
          <w:szCs w:val="24"/>
        </w:rPr>
        <w:t xml:space="preserve">；</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4.</w:t>
      </w:r>
      <w:r>
        <w:rPr>
          <w:rFonts w:hint="eastAsia" w:ascii="宋体" w:hAnsi="宋体" w:cs="Arial"/>
          <w:bCs/>
          <w:sz w:val="24"/>
          <w:szCs w:val="24"/>
        </w:rPr>
        <w:t xml:space="preserve">未被“信用中国”网站（</w:t>
      </w:r>
      <w:r>
        <w:rPr>
          <w:rFonts w:hint="eastAsia" w:ascii="宋体" w:hAnsi="宋体" w:cs="Arial"/>
          <w:bCs/>
          <w:sz w:val="24"/>
          <w:szCs w:val="24"/>
        </w:rPr>
        <w:t xml:space="preserve">www.creditchina.gov.cn</w:t>
      </w:r>
      <w:r>
        <w:rPr>
          <w:rFonts w:hint="eastAsia" w:ascii="宋体" w:hAnsi="宋体" w:cs="Arial"/>
          <w:bCs/>
          <w:sz w:val="24"/>
          <w:szCs w:val="24"/>
        </w:rPr>
        <w:t xml:space="preserve">）列入失信被执行人、重大税收违法案件当事人名单、政府采购严重失信行为记录名单；</w:t>
      </w:r>
      <w:r/>
    </w:p>
    <w:p>
      <w:pPr>
        <w:ind w:firstLine="480"/>
        <w:jc w:val="left"/>
        <w:spacing w:line="460" w:lineRule="exact"/>
        <w:widowControl/>
      </w:pPr>
      <w:r>
        <w:rPr>
          <w:rFonts w:hint="eastAsia" w:ascii="宋体" w:hAnsi="宋体" w:cs="Arial"/>
          <w:bCs/>
          <w:sz w:val="24"/>
          <w:szCs w:val="24"/>
        </w:rPr>
        <w:t xml:space="preserve">5.</w:t>
      </w:r>
      <w:r>
        <w:rPr>
          <w:rFonts w:hint="eastAsia" w:ascii="宋体" w:hAnsi="宋体" w:cs="Arial"/>
          <w:bCs/>
          <w:sz w:val="24"/>
          <w:szCs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三、获取招标文件</w:t>
      </w:r>
      <w:r/>
    </w:p>
    <w:p>
      <w:pPr>
        <w:ind w:firstLine="480"/>
        <w:jc w:val="left"/>
        <w:spacing w:line="460" w:lineRule="exact"/>
        <w:widowControl/>
        <w:rPr>
          <w:rFonts w:ascii="宋体" w:hAnsi="宋体" w:cs="宋体"/>
          <w:bCs/>
          <w:sz w:val="24"/>
        </w:rPr>
      </w:pPr>
      <w:r/>
      <w:bookmarkStart w:id="0" w:name="_Toc42249797"/>
      <w:r/>
      <w:bookmarkStart w:id="1" w:name="QLCZYSX_1"/>
      <w:r/>
      <w:bookmarkStart w:id="2" w:name="_Toc42249844"/>
      <w:r>
        <w:rPr>
          <w:rFonts w:hint="eastAsia" w:ascii="宋体" w:hAnsi="宋体" w:cs="宋体"/>
          <w:bCs/>
          <w:sz w:val="24"/>
        </w:rPr>
        <w:t xml:space="preserve">时间：自招标文件公告发布之日起</w:t>
      </w:r>
      <w:r>
        <w:rPr>
          <w:rFonts w:hint="eastAsia" w:ascii="宋体" w:hAnsi="宋体" w:cs="宋体"/>
          <w:bCs/>
          <w:sz w:val="24"/>
        </w:rPr>
        <w:t xml:space="preserve">5</w:t>
      </w:r>
      <w:r>
        <w:rPr>
          <w:rFonts w:hint="eastAsia" w:ascii="宋体" w:hAnsi="宋体" w:cs="宋体"/>
          <w:bCs/>
          <w:sz w:val="24"/>
        </w:rPr>
        <w:t xml:space="preserve">个工作日</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地点：“苏</w:t>
      </w:r>
      <w:r>
        <w:rPr>
          <w:rFonts w:hint="eastAsia" w:ascii="宋体" w:hAnsi="宋体" w:cs="宋体"/>
          <w:bCs/>
          <w:sz w:val="24"/>
        </w:rPr>
        <w:t xml:space="preserve">采云</w:t>
      </w:r>
      <w:r>
        <w:rPr>
          <w:rFonts w:hint="eastAsia" w:ascii="宋体" w:hAnsi="宋体" w:cs="宋体"/>
          <w:bCs/>
          <w:sz w:val="24"/>
        </w:rPr>
        <w:t xml:space="preserve">”系统内免费下载（投标人必须在苏</w:t>
      </w:r>
      <w:r>
        <w:rPr>
          <w:rFonts w:hint="eastAsia" w:ascii="宋体" w:hAnsi="宋体" w:cs="宋体"/>
          <w:bCs/>
          <w:sz w:val="24"/>
        </w:rPr>
        <w:t xml:space="preserve">采云</w:t>
      </w:r>
      <w:r>
        <w:rPr>
          <w:rFonts w:hint="eastAsia" w:ascii="宋体" w:hAnsi="宋体" w:cs="宋体"/>
          <w:bCs/>
          <w:sz w:val="24"/>
        </w:rPr>
        <w:t xml:space="preserve">系统中获取采购文件，方能参与政府采购项目）</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方式：本项目采用网上注册登记方式</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售价：</w:t>
      </w:r>
      <w:r>
        <w:rPr>
          <w:rFonts w:hint="eastAsia" w:ascii="宋体" w:hAnsi="宋体" w:cs="宋体"/>
          <w:bCs/>
          <w:sz w:val="24"/>
        </w:rPr>
        <w:t xml:space="preserve">0.00</w:t>
      </w:r>
      <w:r>
        <w:rPr>
          <w:rFonts w:hint="eastAsia" w:ascii="宋体" w:hAnsi="宋体" w:cs="宋体"/>
          <w:bCs/>
          <w:sz w:val="24"/>
        </w:rPr>
        <w:t xml:space="preserve">元</w:t>
      </w:r>
      <w:bookmarkEnd w:id="0"/>
      <w:r/>
      <w:bookmarkEnd w:id="1"/>
      <w:r/>
      <w:bookmarkEnd w:id="2"/>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四、提交投标</w:t>
      </w:r>
      <w:r>
        <w:rPr>
          <w:rFonts w:ascii="宋体" w:hAnsi="宋体" w:cs="宋体"/>
          <w:b/>
          <w:bCs/>
          <w:sz w:val="24"/>
        </w:rPr>
        <w:t xml:space="preserve">文件截止时间、开标时间和地点</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2025</w:t>
      </w:r>
      <w:r>
        <w:rPr>
          <w:rFonts w:hint="eastAsia" w:ascii="宋体" w:hAnsi="宋体" w:cs="宋体"/>
          <w:bCs/>
          <w:sz w:val="24"/>
        </w:rPr>
        <w:t xml:space="preserve">年</w:t>
      </w:r>
      <w:r>
        <w:rPr>
          <w:rFonts w:hint="eastAsia" w:ascii="宋体" w:hAnsi="宋体" w:cs="宋体"/>
          <w:bCs/>
          <w:sz w:val="24"/>
        </w:rPr>
        <w:t xml:space="preserve">11</w:t>
      </w:r>
      <w:r>
        <w:rPr>
          <w:rFonts w:hint="eastAsia" w:ascii="宋体" w:hAnsi="宋体" w:cs="宋体"/>
          <w:bCs/>
          <w:sz w:val="24"/>
        </w:rPr>
        <w:t xml:space="preserve">月</w:t>
      </w:r>
      <w:r>
        <w:rPr>
          <w:rFonts w:hint="eastAsia" w:ascii="宋体" w:hAnsi="宋体" w:cs="宋体"/>
          <w:bCs/>
          <w:sz w:val="24"/>
        </w:rPr>
        <w:t xml:space="preserve">27</w:t>
      </w:r>
      <w:r>
        <w:rPr>
          <w:rFonts w:hint="eastAsia" w:ascii="宋体" w:hAnsi="宋体" w:cs="宋体"/>
          <w:bCs/>
          <w:sz w:val="24"/>
        </w:rPr>
        <w:t xml:space="preserve">日</w:t>
      </w:r>
      <w:r>
        <w:rPr>
          <w:rFonts w:hint="eastAsia" w:ascii="宋体" w:hAnsi="宋体" w:cs="宋体"/>
          <w:bCs/>
          <w:sz w:val="24"/>
        </w:rPr>
        <w:t xml:space="preserve">15:00</w:t>
      </w:r>
      <w:r>
        <w:rPr>
          <w:rFonts w:hint="eastAsia" w:ascii="宋体" w:hAnsi="宋体" w:cs="宋体"/>
          <w:bCs/>
          <w:sz w:val="24"/>
        </w:rPr>
        <w:t xml:space="preserve">（北京时间）</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地点：“苏</w:t>
      </w:r>
      <w:r>
        <w:rPr>
          <w:rFonts w:hint="eastAsia" w:ascii="宋体" w:hAnsi="宋体" w:cs="宋体"/>
          <w:bCs/>
          <w:sz w:val="24"/>
        </w:rPr>
        <w:t xml:space="preserve">采云</w:t>
      </w:r>
      <w:r>
        <w:rPr>
          <w:rFonts w:hint="eastAsia" w:ascii="宋体" w:hAnsi="宋体" w:cs="宋体"/>
          <w:bCs/>
          <w:sz w:val="24"/>
        </w:rPr>
        <w:t xml:space="preserve">”政府采购交易系统网上开标大厅</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五</w:t>
      </w:r>
      <w:r>
        <w:rPr>
          <w:rFonts w:ascii="宋体" w:hAnsi="宋体" w:cs="宋体"/>
          <w:b/>
          <w:bCs/>
          <w:sz w:val="24"/>
        </w:rPr>
        <w:t xml:space="preserve">、公告期限</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自</w:t>
      </w:r>
      <w:r>
        <w:rPr>
          <w:rFonts w:ascii="宋体" w:hAnsi="宋体" w:cs="宋体"/>
          <w:bCs/>
          <w:sz w:val="24"/>
        </w:rPr>
        <w:t xml:space="preserve">本公告发布之日起</w:t>
      </w:r>
      <w:r>
        <w:rPr>
          <w:rFonts w:hint="eastAsia" w:ascii="宋体" w:hAnsi="宋体" w:cs="宋体"/>
          <w:bCs/>
          <w:sz w:val="24"/>
        </w:rPr>
        <w:t xml:space="preserve">5</w:t>
      </w:r>
      <w:r>
        <w:rPr>
          <w:rFonts w:hint="eastAsia" w:ascii="宋体" w:hAnsi="宋体" w:cs="宋体"/>
          <w:bCs/>
          <w:sz w:val="24"/>
        </w:rPr>
        <w:t xml:space="preserve">个</w:t>
      </w:r>
      <w:r>
        <w:rPr>
          <w:rFonts w:ascii="宋体" w:hAnsi="宋体" w:cs="宋体"/>
          <w:bCs/>
          <w:sz w:val="24"/>
        </w:rPr>
        <w:t xml:space="preserve">工作日</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招标文件获取方式：本项目采用网上注册登记方式</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潜在供应商访问电子招标响应交易平台的网络地址和方法：“苏</w:t>
      </w:r>
      <w:r>
        <w:rPr>
          <w:rFonts w:hint="eastAsia" w:ascii="宋体" w:hAnsi="宋体" w:cs="宋体"/>
          <w:bCs/>
          <w:sz w:val="24"/>
        </w:rPr>
        <w:t xml:space="preserve">采云</w:t>
      </w:r>
      <w:r>
        <w:rPr>
          <w:rFonts w:hint="eastAsia" w:ascii="宋体" w:hAnsi="宋体" w:cs="宋体"/>
          <w:bCs/>
          <w:sz w:val="24"/>
        </w:rPr>
        <w:t xml:space="preserve">”系统用户注册</w:t>
      </w:r>
      <w:r>
        <w:rPr>
          <w:rFonts w:hint="eastAsia" w:ascii="宋体" w:hAnsi="宋体" w:cs="宋体"/>
          <w:bCs/>
          <w:sz w:val="24"/>
        </w:rPr>
        <w:t xml:space="preserve">--</w:t>
      </w:r>
      <w:r>
        <w:rPr>
          <w:rFonts w:hint="eastAsia" w:ascii="宋体" w:hAnsi="宋体" w:cs="宋体"/>
          <w:bCs/>
          <w:sz w:val="24"/>
        </w:rPr>
        <w:t xml:space="preserve">获取“</w:t>
      </w:r>
      <w:r>
        <w:rPr>
          <w:rFonts w:hint="eastAsia" w:ascii="宋体" w:hAnsi="宋体" w:cs="宋体"/>
          <w:bCs/>
          <w:sz w:val="24"/>
        </w:rPr>
        <w:t xml:space="preserve">CA</w:t>
      </w:r>
      <w:r>
        <w:rPr>
          <w:rFonts w:hint="eastAsia" w:ascii="宋体" w:hAnsi="宋体" w:cs="宋体"/>
          <w:bCs/>
          <w:sz w:val="24"/>
        </w:rPr>
        <w:t xml:space="preserve">数字证书”</w:t>
      </w:r>
      <w:r>
        <w:rPr>
          <w:rFonts w:hint="eastAsia" w:ascii="宋体" w:hAnsi="宋体" w:cs="宋体"/>
          <w:bCs/>
          <w:sz w:val="24"/>
        </w:rPr>
        <w:t xml:space="preserve">--CA</w:t>
      </w:r>
      <w:r>
        <w:rPr>
          <w:rFonts w:hint="eastAsia" w:ascii="宋体" w:hAnsi="宋体" w:cs="宋体"/>
          <w:bCs/>
          <w:sz w:val="24"/>
        </w:rPr>
        <w:t xml:space="preserve">绑定与登录</w:t>
      </w:r>
      <w:r>
        <w:rPr>
          <w:rFonts w:hint="eastAsia" w:ascii="宋体" w:hAnsi="宋体" w:cs="宋体"/>
          <w:bCs/>
          <w:sz w:val="24"/>
        </w:rPr>
        <w:t xml:space="preserve">--</w:t>
      </w:r>
      <w:r>
        <w:rPr>
          <w:rFonts w:hint="eastAsia" w:ascii="宋体" w:hAnsi="宋体" w:cs="宋体"/>
          <w:bCs/>
          <w:sz w:val="24"/>
        </w:rPr>
        <w:t xml:space="preserve">网上报名</w:t>
      </w:r>
      <w:r>
        <w:rPr>
          <w:rFonts w:hint="eastAsia" w:ascii="宋体" w:hAnsi="宋体" w:cs="宋体"/>
          <w:bCs/>
          <w:sz w:val="24"/>
        </w:rPr>
        <w:t xml:space="preserve">--</w:t>
      </w:r>
      <w:r>
        <w:rPr>
          <w:rFonts w:hint="eastAsia" w:ascii="宋体" w:hAnsi="宋体" w:cs="宋体"/>
          <w:bCs/>
          <w:sz w:val="24"/>
        </w:rPr>
        <w:t xml:space="preserve">下载采购文件（后缀名为“</w:t>
      </w:r>
      <w:r>
        <w:rPr>
          <w:rFonts w:hint="eastAsia" w:ascii="宋体" w:hAnsi="宋体" w:cs="宋体"/>
          <w:bCs/>
          <w:sz w:val="24"/>
        </w:rPr>
        <w:t xml:space="preserve">.kedt</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将后缀名为“</w:t>
      </w:r>
      <w:r>
        <w:rPr>
          <w:rFonts w:hint="eastAsia" w:ascii="宋体" w:hAnsi="宋体" w:cs="宋体"/>
          <w:bCs/>
          <w:sz w:val="24"/>
        </w:rPr>
        <w:t xml:space="preserve">.kedt</w:t>
      </w:r>
      <w:r>
        <w:rPr>
          <w:rFonts w:hint="eastAsia" w:ascii="宋体" w:hAnsi="宋体" w:cs="宋体"/>
          <w:bCs/>
          <w:sz w:val="24"/>
        </w:rPr>
        <w:t xml:space="preserve">”的采购文件导入政府采购客户端工具</w:t>
      </w:r>
      <w:r>
        <w:rPr>
          <w:rFonts w:hint="eastAsia" w:ascii="宋体" w:hAnsi="宋体" w:cs="宋体"/>
          <w:bCs/>
          <w:sz w:val="24"/>
        </w:rPr>
        <w:t xml:space="preserve">--</w:t>
      </w:r>
      <w:r>
        <w:rPr>
          <w:rFonts w:hint="eastAsia" w:ascii="宋体" w:hAnsi="宋体" w:cs="宋体"/>
          <w:bCs/>
          <w:sz w:val="24"/>
        </w:rPr>
        <w:t xml:space="preserve">制作响应文件</w:t>
      </w:r>
      <w:r>
        <w:rPr>
          <w:rFonts w:hint="eastAsia" w:ascii="宋体" w:hAnsi="宋体" w:cs="宋体"/>
          <w:bCs/>
          <w:sz w:val="24"/>
        </w:rPr>
        <w:t xml:space="preserve">--</w:t>
      </w:r>
      <w:r>
        <w:rPr>
          <w:rFonts w:hint="eastAsia" w:ascii="宋体" w:hAnsi="宋体" w:cs="宋体"/>
          <w:bCs/>
          <w:sz w:val="24"/>
        </w:rPr>
        <w:t xml:space="preserve">导出加密的响应文件（后缀名为</w:t>
      </w:r>
      <w:r>
        <w:rPr>
          <w:rFonts w:hint="eastAsia" w:ascii="宋体" w:hAnsi="宋体" w:cs="宋体"/>
          <w:bCs/>
          <w:sz w:val="24"/>
        </w:rPr>
        <w:t xml:space="preserve">zip</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通过“苏</w:t>
      </w:r>
      <w:r>
        <w:rPr>
          <w:rFonts w:hint="eastAsia" w:ascii="宋体" w:hAnsi="宋体" w:cs="宋体"/>
          <w:bCs/>
          <w:sz w:val="24"/>
        </w:rPr>
        <w:t xml:space="preserve">采云</w:t>
      </w:r>
      <w:r>
        <w:rPr>
          <w:rFonts w:hint="eastAsia" w:ascii="宋体" w:hAnsi="宋体" w:cs="宋体"/>
          <w:bCs/>
          <w:sz w:val="24"/>
        </w:rPr>
        <w:t xml:space="preserve">”系统上传响应文件。具体见《江苏省政府采购管理交易系统（苏</w:t>
      </w:r>
      <w:r>
        <w:rPr>
          <w:rFonts w:hint="eastAsia" w:ascii="宋体" w:hAnsi="宋体" w:cs="宋体"/>
          <w:bCs/>
          <w:sz w:val="24"/>
        </w:rPr>
        <w:t xml:space="preserve">采云</w:t>
      </w:r>
      <w:r>
        <w:rPr>
          <w:rFonts w:hint="eastAsia" w:ascii="宋体" w:hAnsi="宋体" w:cs="宋体"/>
          <w:bCs/>
          <w:sz w:val="24"/>
        </w:rPr>
        <w:t xml:space="preserve">）供应商操作手册》（“苏</w:t>
      </w:r>
      <w:r>
        <w:rPr>
          <w:rFonts w:hint="eastAsia" w:ascii="宋体" w:hAnsi="宋体" w:cs="宋体"/>
          <w:bCs/>
          <w:sz w:val="24"/>
        </w:rPr>
        <w:t xml:space="preserve">采云</w:t>
      </w:r>
      <w:r>
        <w:rPr>
          <w:rFonts w:hint="eastAsia" w:ascii="宋体" w:hAnsi="宋体" w:cs="宋体"/>
          <w:bCs/>
          <w:sz w:val="24"/>
        </w:rPr>
        <w:t xml:space="preserve">”系统供应商操作指南详见盐城市政府采购网</w:t>
      </w:r>
      <w:r>
        <w:rPr>
          <w:rFonts w:hint="eastAsia" w:ascii="宋体" w:hAnsi="宋体" w:cs="宋体"/>
          <w:bCs/>
          <w:sz w:val="24"/>
        </w:rPr>
        <w:t xml:space="preserve">-</w:t>
      </w:r>
      <w:r>
        <w:rPr>
          <w:rFonts w:hint="eastAsia" w:ascii="宋体" w:hAnsi="宋体" w:cs="宋体"/>
          <w:bCs/>
          <w:sz w:val="24"/>
        </w:rPr>
        <w:t xml:space="preserve">办理指南下载《江苏省政</w:t>
      </w:r>
      <w:r>
        <w:rPr>
          <w:rFonts w:hint="eastAsia" w:ascii="宋体" w:hAnsi="宋体" w:cs="宋体"/>
          <w:bCs/>
          <w:sz w:val="24"/>
        </w:rPr>
        <w:t xml:space="preserve">府采购管理交易系统</w:t>
      </w:r>
      <w:r>
        <w:rPr>
          <w:rFonts w:hint="eastAsia" w:ascii="宋体" w:hAnsi="宋体" w:cs="宋体"/>
          <w:bCs/>
          <w:sz w:val="24"/>
        </w:rPr>
        <w:t xml:space="preserve"> (</w:t>
      </w:r>
      <w:r>
        <w:rPr>
          <w:rFonts w:hint="eastAsia" w:ascii="宋体" w:hAnsi="宋体" w:cs="宋体"/>
          <w:bCs/>
          <w:sz w:val="24"/>
        </w:rPr>
        <w:t xml:space="preserve">苏</w:t>
      </w:r>
      <w:r>
        <w:rPr>
          <w:rFonts w:hint="eastAsia" w:ascii="宋体" w:hAnsi="宋体" w:cs="宋体"/>
          <w:bCs/>
          <w:sz w:val="24"/>
        </w:rPr>
        <w:t xml:space="preserve">采云</w:t>
      </w:r>
      <w:r>
        <w:rPr>
          <w:rFonts w:hint="eastAsia" w:ascii="宋体" w:hAnsi="宋体" w:cs="宋体"/>
          <w:bCs/>
          <w:sz w:val="24"/>
        </w:rPr>
        <w:t xml:space="preserve">)</w:t>
      </w:r>
      <w:r>
        <w:rPr>
          <w:rFonts w:hint="eastAsia" w:ascii="宋体" w:hAnsi="宋体" w:cs="宋体"/>
          <w:bCs/>
          <w:sz w:val="24"/>
        </w:rPr>
        <w:t xml:space="preserve">供应商操作指南》）。</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1.2</w:t>
      </w:r>
      <w:r>
        <w:rPr>
          <w:rFonts w:hint="eastAsia" w:ascii="宋体" w:hAnsi="宋体" w:cs="宋体"/>
          <w:bCs/>
          <w:sz w:val="24"/>
        </w:rPr>
        <w:t xml:space="preserve">潜在投标人访问“苏</w:t>
      </w:r>
      <w:r>
        <w:rPr>
          <w:rFonts w:hint="eastAsia" w:ascii="宋体" w:hAnsi="宋体" w:cs="宋体"/>
          <w:bCs/>
          <w:sz w:val="24"/>
        </w:rPr>
        <w:t xml:space="preserve">采云</w:t>
      </w:r>
      <w:r>
        <w:rPr>
          <w:rFonts w:hint="eastAsia" w:ascii="宋体" w:hAnsi="宋体" w:cs="宋体"/>
          <w:bCs/>
          <w:sz w:val="24"/>
        </w:rPr>
        <w:t xml:space="preserve">”系统的网络地址和方法：“苏</w:t>
      </w:r>
      <w:r>
        <w:rPr>
          <w:rFonts w:hint="eastAsia" w:ascii="宋体" w:hAnsi="宋体" w:cs="宋体"/>
          <w:bCs/>
          <w:sz w:val="24"/>
        </w:rPr>
        <w:t xml:space="preserve">采云</w:t>
      </w:r>
      <w:r>
        <w:rPr>
          <w:rFonts w:hint="eastAsia" w:ascii="宋体" w:hAnsi="宋体" w:cs="宋体"/>
          <w:bCs/>
          <w:sz w:val="24"/>
        </w:rPr>
        <w:t xml:space="preserve">”系统的网址：</w:t>
      </w:r>
      <w:r>
        <w:rPr>
          <w:rFonts w:hint="eastAsia" w:ascii="宋体" w:hAnsi="宋体" w:cs="宋体"/>
          <w:bCs/>
          <w:sz w:val="24"/>
        </w:rPr>
        <w:t xml:space="preserve">http://jszfcg.jsczt.cn/</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1.3</w:t>
      </w:r>
      <w:r>
        <w:rPr>
          <w:rFonts w:hint="eastAsia" w:ascii="宋体" w:hAnsi="宋体" w:cs="宋体"/>
          <w:bCs/>
          <w:sz w:val="24"/>
        </w:rPr>
        <w:t xml:space="preserve">“</w:t>
      </w:r>
      <w:r>
        <w:rPr>
          <w:rFonts w:hint="eastAsia" w:ascii="宋体" w:hAnsi="宋体" w:cs="宋体"/>
          <w:bCs/>
          <w:sz w:val="24"/>
        </w:rPr>
        <w:t xml:space="preserve">CA</w:t>
      </w:r>
      <w:r>
        <w:rPr>
          <w:rFonts w:hint="eastAsia" w:ascii="宋体" w:hAnsi="宋体" w:cs="宋体"/>
          <w:bCs/>
          <w:sz w:val="24"/>
        </w:rPr>
        <w:t xml:space="preserve">数字证书”的获取：供应商需办理</w:t>
      </w:r>
      <w:r>
        <w:rPr>
          <w:rFonts w:hint="eastAsia" w:ascii="宋体" w:hAnsi="宋体" w:cs="宋体"/>
          <w:bCs/>
          <w:sz w:val="24"/>
        </w:rPr>
        <w:t xml:space="preserve">CA</w:t>
      </w:r>
      <w:r>
        <w:rPr>
          <w:rFonts w:hint="eastAsia" w:ascii="宋体" w:hAnsi="宋体" w:cs="宋体"/>
          <w:bCs/>
          <w:sz w:val="24"/>
        </w:rPr>
        <w:t xml:space="preserve">锁，“苏</w:t>
      </w:r>
      <w:r>
        <w:rPr>
          <w:rFonts w:hint="eastAsia" w:ascii="宋体" w:hAnsi="宋体" w:cs="宋体"/>
          <w:bCs/>
          <w:sz w:val="24"/>
        </w:rPr>
        <w:t xml:space="preserve">采云</w:t>
      </w:r>
      <w:r>
        <w:rPr>
          <w:rFonts w:hint="eastAsia" w:ascii="宋体" w:hAnsi="宋体" w:cs="宋体"/>
          <w:bCs/>
          <w:sz w:val="24"/>
        </w:rPr>
        <w:t xml:space="preserve">”系统目前仅</w:t>
      </w:r>
      <w:r>
        <w:rPr>
          <w:rFonts w:hint="eastAsia" w:ascii="宋体" w:hAnsi="宋体" w:cs="宋体"/>
          <w:bCs/>
          <w:sz w:val="24"/>
        </w:rPr>
        <w:t xml:space="preserve">支持意源</w:t>
      </w:r>
      <w:r>
        <w:rPr>
          <w:rFonts w:hint="eastAsia" w:ascii="宋体" w:hAnsi="宋体" w:cs="宋体"/>
          <w:bCs/>
          <w:sz w:val="24"/>
        </w:rPr>
        <w:t xml:space="preserve">CA</w:t>
      </w:r>
      <w:r>
        <w:rPr>
          <w:rFonts w:hint="eastAsia" w:ascii="宋体" w:hAnsi="宋体" w:cs="宋体"/>
          <w:bCs/>
          <w:sz w:val="24"/>
        </w:rPr>
        <w:t xml:space="preserve">，省内各地区办理的用于“苏</w:t>
      </w:r>
      <w:r>
        <w:rPr>
          <w:rFonts w:hint="eastAsia" w:ascii="宋体" w:hAnsi="宋体" w:cs="宋体"/>
          <w:bCs/>
          <w:sz w:val="24"/>
        </w:rPr>
        <w:t xml:space="preserve">采云</w:t>
      </w:r>
      <w:r>
        <w:rPr>
          <w:rFonts w:hint="eastAsia" w:ascii="宋体" w:hAnsi="宋体" w:cs="宋体"/>
          <w:bCs/>
          <w:sz w:val="24"/>
        </w:rPr>
        <w:t xml:space="preserve">”平台</w:t>
      </w:r>
      <w:r>
        <w:rPr>
          <w:rFonts w:hint="eastAsia" w:ascii="宋体" w:hAnsi="宋体" w:cs="宋体"/>
          <w:bCs/>
          <w:sz w:val="24"/>
        </w:rPr>
        <w:t xml:space="preserve">的意源</w:t>
      </w:r>
      <w:r>
        <w:rPr>
          <w:rFonts w:hint="eastAsia" w:ascii="宋体" w:hAnsi="宋体" w:cs="宋体"/>
          <w:bCs/>
          <w:sz w:val="24"/>
        </w:rPr>
        <w:t xml:space="preserve">CA</w:t>
      </w:r>
      <w:r>
        <w:rPr>
          <w:rFonts w:hint="eastAsia" w:ascii="宋体" w:hAnsi="宋体" w:cs="宋体"/>
          <w:bCs/>
          <w:sz w:val="24"/>
        </w:rPr>
        <w:t xml:space="preserve">全省通用。“</w:t>
      </w:r>
      <w:r>
        <w:rPr>
          <w:rFonts w:hint="eastAsia" w:ascii="宋体" w:hAnsi="宋体" w:cs="宋体"/>
          <w:bCs/>
          <w:sz w:val="24"/>
        </w:rPr>
        <w:t xml:space="preserve">CA</w:t>
      </w:r>
      <w:r>
        <w:rPr>
          <w:rFonts w:hint="eastAsia" w:ascii="宋体" w:hAnsi="宋体" w:cs="宋体"/>
          <w:bCs/>
          <w:sz w:val="24"/>
        </w:rPr>
        <w:t xml:space="preserve">数字证书”的办理方法详见《江苏省政府采购（供应商）意源</w:t>
      </w:r>
      <w:r>
        <w:rPr>
          <w:rFonts w:hint="eastAsia" w:ascii="宋体" w:hAnsi="宋体" w:cs="宋体"/>
          <w:bCs/>
          <w:sz w:val="24"/>
        </w:rPr>
        <w:t xml:space="preserve">CA</w:t>
      </w:r>
      <w:r>
        <w:rPr>
          <w:rFonts w:hint="eastAsia" w:ascii="宋体" w:hAnsi="宋体" w:cs="宋体"/>
          <w:bCs/>
          <w:sz w:val="24"/>
        </w:rPr>
        <w:t xml:space="preserve">数字证书及电子签章办理指南》。</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1.4</w:t>
      </w:r>
      <w:r>
        <w:rPr>
          <w:rFonts w:hint="eastAsia" w:ascii="宋体" w:hAnsi="宋体" w:cs="宋体"/>
          <w:bCs/>
          <w:sz w:val="24"/>
        </w:rPr>
        <w:t xml:space="preserve">采购文件（后缀名为“</w:t>
      </w:r>
      <w:r>
        <w:rPr>
          <w:rFonts w:hint="eastAsia" w:ascii="宋体" w:hAnsi="宋体" w:cs="宋体"/>
          <w:bCs/>
          <w:sz w:val="24"/>
        </w:rPr>
        <w:t xml:space="preserve">.kedt</w:t>
      </w:r>
      <w:r>
        <w:rPr>
          <w:rFonts w:hint="eastAsia" w:ascii="宋体" w:hAnsi="宋体" w:cs="宋体"/>
          <w:bCs/>
          <w:sz w:val="24"/>
        </w:rPr>
        <w:t xml:space="preserve">”）、供应商操作手册及政府采购客户端工具可通过“苏</w:t>
      </w:r>
      <w:r>
        <w:rPr>
          <w:rFonts w:hint="eastAsia" w:ascii="宋体" w:hAnsi="宋体" w:cs="宋体"/>
          <w:bCs/>
          <w:sz w:val="24"/>
        </w:rPr>
        <w:t xml:space="preserve">采云</w:t>
      </w:r>
      <w:r>
        <w:rPr>
          <w:rFonts w:hint="eastAsia" w:ascii="宋体" w:hAnsi="宋体" w:cs="宋体"/>
          <w:bCs/>
          <w:sz w:val="24"/>
        </w:rPr>
        <w:t xml:space="preserve">”系统</w:t>
      </w:r>
      <w:r>
        <w:rPr>
          <w:rFonts w:hint="eastAsia" w:ascii="宋体" w:hAnsi="宋体" w:cs="宋体"/>
          <w:bCs/>
          <w:sz w:val="24"/>
        </w:rPr>
        <w:t xml:space="preserve">--</w:t>
      </w:r>
      <w:r>
        <w:rPr>
          <w:rFonts w:hint="eastAsia" w:ascii="宋体" w:hAnsi="宋体" w:cs="宋体"/>
          <w:bCs/>
          <w:sz w:val="24"/>
        </w:rPr>
        <w:t xml:space="preserve">已报名项目</w:t>
      </w:r>
      <w:r>
        <w:rPr>
          <w:rFonts w:hint="eastAsia" w:ascii="宋体" w:hAnsi="宋体" w:cs="宋体"/>
          <w:bCs/>
          <w:sz w:val="24"/>
        </w:rPr>
        <w:t xml:space="preserve">--</w:t>
      </w:r>
      <w:r>
        <w:rPr>
          <w:rFonts w:hint="eastAsia" w:ascii="宋体" w:hAnsi="宋体" w:cs="宋体"/>
          <w:bCs/>
          <w:sz w:val="24"/>
        </w:rPr>
        <w:t xml:space="preserve">报名详情页面内相应链接进行下载。</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1.5</w:t>
      </w:r>
      <w:r>
        <w:rPr>
          <w:rFonts w:hint="eastAsia" w:ascii="宋体" w:hAnsi="宋体" w:cs="宋体"/>
          <w:bCs/>
          <w:sz w:val="24"/>
        </w:rPr>
        <w:t xml:space="preserve">招标代理机构（采购代理机构）将数据电文形式的招标文件加载至“苏</w:t>
      </w:r>
      <w:r>
        <w:rPr>
          <w:rFonts w:hint="eastAsia" w:ascii="宋体" w:hAnsi="宋体" w:cs="宋体"/>
          <w:bCs/>
          <w:sz w:val="24"/>
        </w:rPr>
        <w:t xml:space="preserve">采云</w:t>
      </w:r>
      <w:r>
        <w:rPr>
          <w:rFonts w:hint="eastAsia" w:ascii="宋体" w:hAnsi="宋体" w:cs="宋体"/>
          <w:bCs/>
          <w:sz w:val="24"/>
        </w:rPr>
        <w:t xml:space="preserve">”系统，供潜在供应商下载或者查阅。</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w:t>
      </w:r>
      <w:r>
        <w:rPr>
          <w:rFonts w:hint="eastAsia" w:ascii="宋体" w:hAnsi="宋体" w:cs="宋体"/>
          <w:bCs/>
          <w:sz w:val="24"/>
        </w:rPr>
        <w:t xml:space="preserve">采云</w:t>
      </w:r>
      <w:r>
        <w:rPr>
          <w:rFonts w:hint="eastAsia" w:ascii="宋体" w:hAnsi="宋体" w:cs="宋体"/>
          <w:bCs/>
          <w:sz w:val="24"/>
        </w:rPr>
        <w:t xml:space="preserve">）供应商操作手册》）并</w:t>
      </w:r>
      <w:r>
        <w:rPr>
          <w:rFonts w:hint="eastAsia" w:ascii="宋体" w:hAnsi="宋体" w:cs="宋体"/>
          <w:bCs/>
          <w:sz w:val="24"/>
        </w:rPr>
        <w:t xml:space="preserve">使用谷歌浏览器</w:t>
      </w:r>
      <w:r>
        <w:rPr>
          <w:rFonts w:hint="eastAsia" w:ascii="宋体" w:hAnsi="宋体" w:cs="宋体"/>
          <w:bCs/>
          <w:sz w:val="24"/>
        </w:rPr>
        <w:t xml:space="preserve">登录“苏</w:t>
      </w:r>
      <w:r>
        <w:rPr>
          <w:rFonts w:hint="eastAsia" w:ascii="宋体" w:hAnsi="宋体" w:cs="宋体"/>
          <w:bCs/>
          <w:sz w:val="24"/>
        </w:rPr>
        <w:t xml:space="preserve">采云</w:t>
      </w:r>
      <w:r>
        <w:rPr>
          <w:rFonts w:hint="eastAsia" w:ascii="宋体" w:hAnsi="宋体" w:cs="宋体"/>
          <w:bCs/>
          <w:sz w:val="24"/>
        </w:rPr>
        <w:t xml:space="preserve">”系统参与不见面开评标。</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如潜在投标人未按上述要求操作，将自行承担所产生的风险。</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各投标人在投标截止时间前应当每天都上网查询</w:t>
      </w:r>
      <w:r>
        <w:rPr>
          <w:rFonts w:hint="eastAsia" w:ascii="宋体" w:hAnsi="宋体" w:cs="宋体"/>
          <w:bCs/>
          <w:sz w:val="24"/>
        </w:rPr>
        <w:t xml:space="preserve">，以便获取更新的澄清、修改、补充内容。凡涉及到该项目的补充说明和修改，均以江苏政府采购网上的更正或补充通知为准。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3.1</w:t>
      </w:r>
      <w:r>
        <w:rPr>
          <w:rFonts w:hint="eastAsia" w:ascii="宋体" w:hAnsi="宋体" w:cs="宋体"/>
          <w:bCs/>
          <w:sz w:val="24"/>
        </w:rPr>
        <w:t xml:space="preserve">提供虚假材料谋取中标成交的或采取不正当手段诋毁、排挤其他供应商的；</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3.2</w:t>
      </w:r>
      <w:r>
        <w:rPr>
          <w:rFonts w:hint="eastAsia" w:ascii="宋体" w:hAnsi="宋体" w:cs="宋体"/>
          <w:bCs/>
          <w:sz w:val="24"/>
        </w:rPr>
        <w:t xml:space="preserve">投标人递交无竞争力投标文件的。</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spacing w:line="46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spacing w:line="46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采购人信息</w:t>
      </w:r>
      <w:r/>
    </w:p>
    <w:p>
      <w:pPr>
        <w:ind w:firstLine="480"/>
        <w:spacing w:line="460" w:lineRule="exact"/>
        <w:rPr>
          <w:rFonts w:ascii="宋体" w:hAnsi="宋体"/>
          <w:bCs/>
          <w:sz w:val="24"/>
        </w:rPr>
      </w:pPr>
      <w:r>
        <w:rPr>
          <w:rFonts w:hint="eastAsia" w:ascii="宋体" w:hAnsi="宋体"/>
          <w:bCs/>
          <w:sz w:val="24"/>
        </w:rPr>
        <w:t xml:space="preserve">名称：</w:t>
      </w:r>
      <w:r>
        <w:rPr>
          <w:rFonts w:hint="eastAsia" w:ascii="宋体" w:hAnsi="宋体" w:cs="宋体"/>
          <w:bCs/>
          <w:sz w:val="24"/>
        </w:rPr>
        <w:t xml:space="preserve">建湖县妇幼保健院（本级）</w:t>
      </w:r>
      <w:r/>
    </w:p>
    <w:p>
      <w:pPr>
        <w:ind w:firstLine="480"/>
        <w:spacing w:line="460" w:lineRule="exact"/>
        <w:rPr>
          <w:rFonts w:ascii="宋体" w:hAnsi="宋体"/>
          <w:bCs/>
          <w:sz w:val="24"/>
        </w:rPr>
      </w:pPr>
      <w:r>
        <w:rPr>
          <w:rFonts w:hint="eastAsia" w:ascii="宋体" w:hAnsi="宋体"/>
          <w:bCs/>
          <w:sz w:val="24"/>
        </w:rPr>
        <w:t xml:space="preserve">地址：建湖县汇文东路</w:t>
      </w:r>
      <w:r>
        <w:rPr>
          <w:rFonts w:hint="eastAsia" w:ascii="宋体" w:hAnsi="宋体"/>
          <w:bCs/>
          <w:sz w:val="24"/>
        </w:rPr>
        <w:t xml:space="preserve">163</w:t>
      </w:r>
      <w:r>
        <w:rPr>
          <w:rFonts w:hint="eastAsia" w:ascii="宋体" w:hAnsi="宋体"/>
          <w:bCs/>
          <w:sz w:val="24"/>
        </w:rPr>
        <w:t xml:space="preserve">号</w:t>
      </w:r>
      <w:r/>
    </w:p>
    <w:p>
      <w:pPr>
        <w:ind w:firstLine="480"/>
        <w:spacing w:line="460" w:lineRule="exact"/>
        <w:rPr>
          <w:rFonts w:ascii="宋体" w:hAnsi="宋体" w:cs="宋体"/>
          <w:bCs/>
          <w:sz w:val="24"/>
        </w:rPr>
      </w:pPr>
      <w:r>
        <w:rPr>
          <w:rFonts w:hint="eastAsia" w:ascii="宋体" w:hAnsi="宋体" w:cs="宋体"/>
          <w:bCs/>
          <w:sz w:val="24"/>
        </w:rPr>
        <w:t xml:space="preserve">联系电话：吴女士</w:t>
      </w:r>
      <w:r>
        <w:rPr>
          <w:rFonts w:hint="eastAsia" w:ascii="宋体" w:hAnsi="宋体" w:cs="宋体"/>
          <w:bCs/>
          <w:sz w:val="24"/>
        </w:rPr>
        <w:t xml:space="preserve">18962046966</w:t>
      </w:r>
      <w:r/>
    </w:p>
    <w:p>
      <w:pPr>
        <w:ind w:firstLine="480"/>
        <w:spacing w:line="460" w:lineRule="exact"/>
        <w:rPr>
          <w:rFonts w:ascii="宋体" w:hAnsi="宋体" w:cs="宋体"/>
          <w:bCs/>
          <w:sz w:val="24"/>
        </w:rPr>
      </w:pPr>
      <w:r>
        <w:rPr>
          <w:rFonts w:hint="eastAsia" w:ascii="宋体" w:hAnsi="宋体" w:cs="宋体"/>
          <w:bCs/>
          <w:sz w:val="24"/>
        </w:rPr>
        <w:t xml:space="preserve">2. </w:t>
      </w:r>
      <w:r>
        <w:rPr>
          <w:rFonts w:hint="eastAsia" w:ascii="宋体" w:hAnsi="宋体" w:cs="宋体"/>
          <w:bCs/>
          <w:sz w:val="24"/>
        </w:rPr>
        <w:t xml:space="preserve">采购代理机构信息</w:t>
      </w:r>
      <w:r/>
    </w:p>
    <w:p>
      <w:pPr>
        <w:ind w:firstLine="480"/>
        <w:spacing w:line="460" w:lineRule="exact"/>
        <w:rPr>
          <w:rFonts w:ascii="宋体" w:hAnsi="宋体" w:cs="宋体"/>
          <w:bCs/>
          <w:sz w:val="24"/>
        </w:rPr>
      </w:pPr>
      <w:r>
        <w:rPr>
          <w:rFonts w:hint="eastAsia" w:ascii="宋体" w:hAnsi="宋体" w:cs="宋体"/>
          <w:bCs/>
          <w:sz w:val="24"/>
        </w:rPr>
        <w:t xml:space="preserve">名称：南京高策工程项目管理有限公司</w:t>
      </w:r>
      <w:r>
        <w:rPr>
          <w:rFonts w:hint="eastAsia" w:ascii="宋体" w:hAnsi="宋体" w:cs="宋体"/>
          <w:bCs/>
          <w:sz w:val="24"/>
        </w:rPr>
        <w:t xml:space="preserve">  </w:t>
      </w:r>
      <w:r/>
    </w:p>
    <w:p>
      <w:pPr>
        <w:ind w:firstLine="480"/>
        <w:spacing w:line="460" w:lineRule="exact"/>
        <w:rPr>
          <w:rFonts w:ascii="宋体" w:hAnsi="宋体" w:cs="宋体"/>
          <w:sz w:val="24"/>
          <w:szCs w:val="24"/>
          <w:shd w:val="clear" w:color="auto" w:fill="ffffff"/>
        </w:rPr>
      </w:pPr>
      <w:r>
        <w:rPr>
          <w:rFonts w:hint="eastAsia" w:ascii="宋体" w:hAnsi="宋体" w:cs="宋体"/>
          <w:bCs/>
          <w:sz w:val="24"/>
        </w:rPr>
        <w:t xml:space="preserve">地址：建湖县宝龙广场宝龙金街</w:t>
      </w:r>
      <w:r>
        <w:rPr>
          <w:rFonts w:hint="eastAsia" w:ascii="宋体" w:hAnsi="宋体" w:cs="宋体"/>
          <w:bCs/>
          <w:sz w:val="24"/>
        </w:rPr>
        <w:t xml:space="preserve">11</w:t>
      </w:r>
      <w:r>
        <w:rPr>
          <w:rFonts w:hint="eastAsia" w:ascii="宋体" w:hAnsi="宋体" w:cs="宋体"/>
          <w:bCs/>
          <w:sz w:val="24"/>
        </w:rPr>
        <w:t xml:space="preserve">栋</w:t>
      </w:r>
      <w:r>
        <w:rPr>
          <w:rFonts w:hint="eastAsia" w:ascii="宋体" w:hAnsi="宋体" w:cs="宋体"/>
          <w:bCs/>
          <w:sz w:val="24"/>
        </w:rPr>
        <w:t xml:space="preserve">208</w:t>
      </w:r>
      <w:r/>
    </w:p>
    <w:p>
      <w:pPr>
        <w:ind w:firstLine="480"/>
        <w:spacing w:line="460" w:lineRule="exact"/>
        <w:rPr>
          <w:rFonts w:ascii="宋体" w:hAnsi="宋体" w:cs="宋体"/>
          <w:bCs/>
          <w:sz w:val="24"/>
        </w:rPr>
      </w:pPr>
      <w:r>
        <w:rPr>
          <w:rFonts w:hint="eastAsia" w:ascii="宋体" w:hAnsi="宋体" w:cs="宋体"/>
          <w:bCs/>
          <w:sz w:val="24"/>
        </w:rPr>
        <w:t xml:space="preserve">联系方式：郑先生</w:t>
      </w:r>
      <w:r>
        <w:rPr>
          <w:rFonts w:hint="eastAsia" w:ascii="宋体" w:hAnsi="宋体" w:cs="宋体"/>
          <w:bCs/>
          <w:sz w:val="24"/>
        </w:rPr>
        <w:t xml:space="preserve"> 1</w:t>
      </w:r>
      <w:r>
        <w:rPr>
          <w:rFonts w:hint="eastAsia" w:ascii="宋体" w:hAnsi="宋体" w:cs="宋体"/>
          <w:bCs/>
          <w:sz w:val="24"/>
        </w:rPr>
        <w:t xml:space="preserve">3770206165</w:t>
      </w:r>
      <w:r/>
    </w:p>
    <w:p>
      <w:pPr>
        <w:ind w:firstLine="480"/>
        <w:spacing w:line="460" w:lineRule="exact"/>
        <w:rPr>
          <w:rFonts w:ascii="宋体" w:hAnsi="宋体" w:cs="宋体"/>
          <w:bCs/>
          <w:sz w:val="24"/>
        </w:rPr>
      </w:pPr>
      <w:r>
        <w:rPr>
          <w:rFonts w:hint="eastAsia" w:ascii="宋体" w:hAnsi="宋体" w:cs="宋体"/>
          <w:bCs/>
          <w:sz w:val="24"/>
        </w:rPr>
        <w:t xml:space="preserve">3. </w:t>
      </w:r>
      <w:r>
        <w:rPr>
          <w:rFonts w:hint="eastAsia" w:ascii="宋体" w:hAnsi="宋体" w:cs="宋体"/>
          <w:bCs/>
          <w:sz w:val="24"/>
        </w:rPr>
        <w:t xml:space="preserve">项目联系方式</w:t>
      </w:r>
      <w:r/>
    </w:p>
    <w:p>
      <w:pPr>
        <w:ind w:firstLine="480"/>
        <w:spacing w:line="460" w:lineRule="exact"/>
        <w:rPr>
          <w:rFonts w:ascii="宋体" w:hAnsi="宋体" w:cs="宋体"/>
          <w:bCs/>
          <w:sz w:val="24"/>
        </w:rPr>
      </w:pPr>
      <w:r>
        <w:rPr>
          <w:rFonts w:hint="eastAsia" w:ascii="宋体" w:hAnsi="宋体" w:cs="宋体"/>
          <w:bCs/>
          <w:sz w:val="24"/>
        </w:rPr>
        <w:t xml:space="preserve">项目联系人：郑先生</w:t>
      </w:r>
      <w:r/>
    </w:p>
    <w:p>
      <w:pPr>
        <w:ind w:firstLine="480"/>
        <w:spacing w:line="460" w:lineRule="exact"/>
        <w:rPr>
          <w:rFonts w:ascii="宋体" w:hAnsi="宋体" w:cs="宋体"/>
          <w:bCs/>
          <w:sz w:val="24"/>
        </w:rPr>
      </w:pPr>
      <w:r>
        <w:rPr>
          <w:rFonts w:hint="eastAsia" w:ascii="宋体" w:hAnsi="宋体" w:cs="宋体"/>
          <w:bCs/>
          <w:sz w:val="24"/>
        </w:rPr>
        <w:t xml:space="preserve">电话：</w:t>
      </w:r>
      <w:r>
        <w:rPr>
          <w:rFonts w:hint="eastAsia" w:ascii="宋体" w:hAnsi="宋体" w:cs="宋体"/>
          <w:bCs/>
          <w:sz w:val="24"/>
        </w:rPr>
        <w:t xml:space="preserve">13770206165</w:t>
      </w:r>
      <w:r/>
    </w:p>
    <w:p>
      <w:pPr>
        <w:rPr>
          <w:rFonts w:ascii="宋体" w:hAnsi="宋体" w:cs="宋体"/>
          <w:b/>
          <w:sz w:val="44"/>
          <w:szCs w:val="44"/>
        </w:rPr>
      </w:pPr>
      <w:r>
        <w:rPr>
          <w:rFonts w:ascii="宋体" w:hAnsi="宋体" w:cs="宋体"/>
          <w:b/>
          <w:sz w:val="44"/>
          <w:szCs w:val="44"/>
        </w:r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黑体" w:hAnsi="黑体" w:eastAsia="黑体" w:cs="黑体"/>
          <w:b/>
          <w:sz w:val="36"/>
          <w:szCs w:val="36"/>
        </w:rPr>
      </w:pPr>
      <w:r>
        <w:rPr>
          <w:rFonts w:hint="eastAsia" w:ascii="宋体" w:hAnsi="宋体" w:cs="宋体"/>
          <w:b/>
          <w:sz w:val="40"/>
          <w:szCs w:val="40"/>
        </w:rPr>
        <w:t xml:space="preserve">第二章</w:t>
      </w:r>
      <w:r>
        <w:rPr>
          <w:rFonts w:hint="eastAsia" w:ascii="宋体" w:hAnsi="宋体" w:cs="宋体"/>
          <w:b/>
          <w:sz w:val="40"/>
          <w:szCs w:val="40"/>
        </w:rPr>
        <w:t xml:space="preserve">  </w:t>
      </w:r>
      <w:r>
        <w:rPr>
          <w:rFonts w:hint="eastAsia" w:ascii="宋体" w:hAnsi="宋体" w:cs="宋体"/>
          <w:b/>
          <w:sz w:val="40"/>
          <w:szCs w:val="40"/>
        </w:rPr>
        <w:t xml:space="preserve">投标须知</w:t>
      </w:r>
      <w:r/>
    </w:p>
    <w:p>
      <w:pPr>
        <w:jc w:val="center"/>
        <w:spacing w:before="161" w:after="161" w:line="440" w:lineRule="exact"/>
        <w:rPr>
          <w:rFonts w:ascii="宋体" w:hAnsi="宋体" w:cs="宋体"/>
          <w:b/>
          <w:sz w:val="32"/>
          <w:szCs w:val="32"/>
        </w:rPr>
        <w:outlineLvl w:val="1"/>
      </w:pPr>
      <w:r>
        <w:rPr>
          <w:rFonts w:hint="eastAsia" w:ascii="宋体" w:hAnsi="宋体" w:cs="宋体"/>
          <w:b/>
          <w:sz w:val="32"/>
          <w:szCs w:val="32"/>
        </w:rPr>
        <w:t xml:space="preserve">一、投标须知前附表</w:t>
      </w:r>
      <w:r/>
    </w:p>
    <w:tbl>
      <w:tblPr>
        <w:tblW w:w="104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28"/>
        <w:gridCol w:w="2331"/>
        <w:gridCol w:w="1657"/>
        <w:gridCol w:w="4278"/>
      </w:tblGrid>
      <w:tr>
        <w:trPr>
          <w:jc w:val="center"/>
          <w:trHeight w:val="510"/>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项目名称</w:t>
            </w:r>
            <w:r/>
          </w:p>
        </w:tc>
        <w:tc>
          <w:tcPr>
            <w:gridSpan w:val="3"/>
            <w:tcW w:w="8266" w:type="dxa"/>
            <w:vAlign w:val="center"/>
            <w:textDirection w:val="lrTb"/>
            <w:noWrap/>
          </w:tcPr>
          <w:p>
            <w:pPr>
              <w:ind w:firstLine="1680"/>
              <w:jc w:val="left"/>
              <w:spacing w:line="320" w:lineRule="exact"/>
              <w:widowControl/>
              <w:rPr>
                <w:rFonts w:ascii="宋体" w:hAnsi="宋体" w:cs="宋体"/>
                <w:bCs/>
                <w:sz w:val="24"/>
                <w:szCs w:val="24"/>
              </w:rPr>
            </w:pPr>
            <w:r>
              <w:rPr>
                <w:rFonts w:hint="eastAsia" w:ascii="宋体" w:hAnsi="宋体" w:cs="宋体"/>
                <w:sz w:val="24"/>
                <w:szCs w:val="24"/>
              </w:rPr>
              <w:t xml:space="preserve">盆底康复中心设备采购项目</w:t>
            </w:r>
            <w:r/>
          </w:p>
        </w:tc>
      </w:tr>
      <w:tr>
        <w:trPr>
          <w:jc w:val="center"/>
          <w:trHeight w:val="399"/>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采购需求</w:t>
            </w:r>
            <w:r/>
          </w:p>
        </w:tc>
        <w:tc>
          <w:tcPr>
            <w:gridSpan w:val="3"/>
            <w:tcW w:w="8266" w:type="dxa"/>
            <w:vAlign w:val="center"/>
            <w:textDirection w:val="lrTb"/>
            <w:noWrap/>
          </w:tcPr>
          <w:p>
            <w:pPr>
              <w:spacing w:line="460" w:lineRule="exact"/>
              <w:tabs>
                <w:tab w:val="left" w:pos="900" w:leader="none"/>
              </w:tabs>
              <w:rPr>
                <w:rFonts w:ascii="宋体" w:hAnsi="宋体" w:cs="宋体"/>
                <w:b/>
                <w:sz w:val="24"/>
                <w:szCs w:val="24"/>
              </w:rPr>
            </w:pPr>
            <w:r>
              <w:rPr>
                <w:rFonts w:hint="eastAsia" w:ascii="宋体" w:hAnsi="宋体" w:cs="宋体"/>
                <w:sz w:val="24"/>
              </w:rPr>
              <w:t xml:space="preserve">盆底康复中心设备采购项目</w:t>
            </w:r>
            <w:r>
              <w:rPr>
                <w:rFonts w:hint="eastAsia" w:ascii="宋体" w:hAnsi="宋体" w:cs="Arial"/>
                <w:bCs/>
                <w:color w:val="000000"/>
                <w:sz w:val="24"/>
              </w:rPr>
              <w:t xml:space="preserve">包含生物刺激反馈仪</w:t>
            </w:r>
            <w:r>
              <w:rPr>
                <w:rFonts w:hint="eastAsia" w:ascii="宋体" w:hAnsi="宋体" w:cs="Arial"/>
                <w:bCs/>
                <w:color w:val="000000"/>
                <w:sz w:val="24"/>
              </w:rPr>
              <w:t xml:space="preserve">2</w:t>
            </w:r>
            <w:r>
              <w:rPr>
                <w:rFonts w:hint="eastAsia" w:ascii="宋体" w:hAnsi="宋体" w:cs="Arial"/>
                <w:bCs/>
                <w:color w:val="000000"/>
                <w:sz w:val="24"/>
              </w:rPr>
              <w:t xml:space="preserve">台、磁刺激仪</w:t>
            </w:r>
            <w:r>
              <w:rPr>
                <w:rFonts w:hint="eastAsia" w:ascii="宋体" w:hAnsi="宋体" w:cs="Arial"/>
                <w:bCs/>
                <w:color w:val="000000"/>
                <w:sz w:val="24"/>
              </w:rPr>
              <w:t xml:space="preserve">1</w:t>
            </w:r>
            <w:r>
              <w:rPr>
                <w:rFonts w:hint="eastAsia" w:ascii="宋体" w:hAnsi="宋体" w:cs="Arial"/>
                <w:bCs/>
                <w:color w:val="000000"/>
                <w:sz w:val="24"/>
              </w:rPr>
              <w:t xml:space="preserve">台、超声波子宫复旧仪</w:t>
            </w:r>
            <w:r>
              <w:rPr>
                <w:rFonts w:hint="eastAsia" w:ascii="宋体" w:hAnsi="宋体" w:cs="Arial"/>
                <w:bCs/>
                <w:color w:val="000000"/>
                <w:sz w:val="24"/>
              </w:rPr>
              <w:t xml:space="preserve">1</w:t>
            </w:r>
            <w:r>
              <w:rPr>
                <w:rFonts w:hint="eastAsia" w:ascii="宋体" w:hAnsi="宋体" w:cs="Arial"/>
                <w:bCs/>
                <w:color w:val="000000"/>
                <w:sz w:val="24"/>
              </w:rPr>
              <w:t xml:space="preserve">台、便携式生物刺激反馈仪</w:t>
            </w:r>
            <w:r>
              <w:rPr>
                <w:rFonts w:hint="eastAsia" w:ascii="宋体" w:hAnsi="宋体" w:cs="Arial"/>
                <w:bCs/>
                <w:color w:val="000000"/>
                <w:sz w:val="24"/>
              </w:rPr>
              <w:t xml:space="preserve">1</w:t>
            </w:r>
            <w:r>
              <w:rPr>
                <w:rFonts w:hint="eastAsia" w:ascii="宋体" w:hAnsi="宋体" w:cs="Arial"/>
                <w:bCs/>
                <w:color w:val="000000"/>
                <w:sz w:val="24"/>
              </w:rPr>
              <w:t xml:space="preserve">台、盆底信息综合管理系统</w:t>
            </w:r>
            <w:r>
              <w:rPr>
                <w:rFonts w:hint="eastAsia" w:ascii="宋体" w:hAnsi="宋体" w:cs="Arial"/>
                <w:bCs/>
                <w:color w:val="000000"/>
                <w:sz w:val="24"/>
              </w:rPr>
              <w:t xml:space="preserve">1</w:t>
            </w:r>
            <w:r>
              <w:rPr>
                <w:rFonts w:hint="eastAsia" w:ascii="宋体" w:hAnsi="宋体" w:cs="Arial"/>
                <w:bCs/>
                <w:color w:val="000000"/>
                <w:sz w:val="24"/>
              </w:rPr>
              <w:t xml:space="preserve">套的供货、安装、售后服务等内容</w:t>
            </w:r>
            <w:r>
              <w:rPr>
                <w:rFonts w:hint="eastAsia" w:ascii="宋体" w:hAnsi="宋体" w:cs="Arial"/>
                <w:bCs/>
                <w:sz w:val="24"/>
                <w:szCs w:val="24"/>
              </w:rPr>
              <w:t xml:space="preserve">，具体内容详见采购文件</w:t>
            </w:r>
            <w:r/>
          </w:p>
        </w:tc>
      </w:tr>
      <w:tr>
        <w:trPr>
          <w:jc w:val="center"/>
          <w:trHeight w:val="656"/>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项目地点</w:t>
            </w:r>
            <w:r/>
          </w:p>
        </w:tc>
        <w:tc>
          <w:tcPr>
            <w:gridSpan w:val="3"/>
            <w:tcW w:w="8266" w:type="dxa"/>
            <w:vAlign w:val="center"/>
            <w:textDirection w:val="lrTb"/>
            <w:noWrap/>
          </w:tcPr>
          <w:p>
            <w:pPr>
              <w:jc w:val="center"/>
              <w:spacing w:line="320" w:lineRule="exact"/>
              <w:rPr>
                <w:rFonts w:ascii="宋体" w:hAnsi="宋体" w:cs="宋体"/>
                <w:b/>
                <w:spacing w:val="14"/>
                <w:sz w:val="24"/>
                <w:szCs w:val="24"/>
                <w:shd w:val="clear" w:color="auto" w:fill="ffffff"/>
              </w:rPr>
            </w:pPr>
            <w:r>
              <w:rPr>
                <w:rFonts w:hint="eastAsia" w:ascii="宋体" w:hAnsi="宋体" w:cs="宋体"/>
                <w:sz w:val="24"/>
                <w:szCs w:val="24"/>
              </w:rPr>
              <w:t xml:space="preserve">采购人指定地点</w:t>
            </w:r>
            <w:r/>
          </w:p>
        </w:tc>
      </w:tr>
      <w:tr>
        <w:trPr>
          <w:jc w:val="center"/>
          <w:trHeight w:val="576"/>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标段划分</w:t>
            </w:r>
            <w:r/>
          </w:p>
        </w:tc>
        <w:tc>
          <w:tcPr>
            <w:gridSpan w:val="3"/>
            <w:tcW w:w="8266"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一个标段</w:t>
            </w:r>
            <w:r/>
          </w:p>
        </w:tc>
      </w:tr>
      <w:tr>
        <w:trPr>
          <w:jc w:val="center"/>
          <w:trHeight w:val="562"/>
        </w:trPr>
        <w:tc>
          <w:tcPr>
            <w:tcW w:w="2228" w:type="dxa"/>
            <w:vAlign w:val="center"/>
            <w:textDirection w:val="lrTb"/>
            <w:noWrap/>
          </w:tcPr>
          <w:p>
            <w:pPr>
              <w:jc w:val="center"/>
              <w:spacing w:line="300" w:lineRule="exact"/>
              <w:rPr>
                <w:rFonts w:ascii="宋体" w:hAnsi="宋体" w:cs="宋体"/>
                <w:bCs/>
                <w:sz w:val="24"/>
                <w:szCs w:val="24"/>
              </w:rPr>
            </w:pPr>
            <w:r>
              <w:rPr>
                <w:rFonts w:hint="eastAsia" w:ascii="宋体" w:hAnsi="宋体" w:cs="宋体"/>
                <w:bCs/>
                <w:sz w:val="24"/>
                <w:szCs w:val="24"/>
              </w:rPr>
              <w:t xml:space="preserve">采购单位联系人</w:t>
            </w:r>
            <w:r/>
          </w:p>
        </w:tc>
        <w:tc>
          <w:tcPr>
            <w:tcW w:w="2331" w:type="dxa"/>
            <w:vAlign w:val="center"/>
            <w:textDirection w:val="lrTb"/>
            <w:noWrap/>
          </w:tcPr>
          <w:p>
            <w:pPr>
              <w:jc w:val="center"/>
              <w:spacing w:line="300" w:lineRule="exact"/>
              <w:rPr>
                <w:rFonts w:ascii="宋体" w:hAnsi="宋体" w:cs="宋体"/>
                <w:bCs/>
                <w:sz w:val="24"/>
                <w:szCs w:val="24"/>
              </w:rPr>
            </w:pPr>
            <w:r>
              <w:rPr>
                <w:rFonts w:hint="eastAsia" w:ascii="宋体" w:hAnsi="宋体" w:cs="宋体"/>
                <w:bCs/>
                <w:sz w:val="24"/>
                <w:szCs w:val="24"/>
              </w:rPr>
              <w:t xml:space="preserve">吴女士</w:t>
            </w:r>
            <w:r/>
          </w:p>
        </w:tc>
        <w:tc>
          <w:tcPr>
            <w:tcW w:w="1657" w:type="dxa"/>
            <w:vAlign w:val="center"/>
            <w:textDirection w:val="lrTb"/>
            <w:noWrap/>
          </w:tcPr>
          <w:p>
            <w:pPr>
              <w:jc w:val="center"/>
              <w:spacing w:line="300" w:lineRule="exact"/>
              <w:rPr>
                <w:rFonts w:ascii="宋体" w:hAnsi="宋体" w:cs="宋体"/>
                <w:bCs/>
                <w:sz w:val="24"/>
                <w:szCs w:val="24"/>
              </w:rPr>
            </w:pPr>
            <w:r>
              <w:rPr>
                <w:rFonts w:hint="eastAsia" w:ascii="宋体" w:hAnsi="宋体" w:cs="宋体"/>
                <w:bCs/>
                <w:sz w:val="24"/>
                <w:szCs w:val="24"/>
              </w:rPr>
              <w:t xml:space="preserve">电</w:t>
            </w:r>
            <w:r>
              <w:rPr>
                <w:rFonts w:hint="eastAsia" w:ascii="宋体" w:hAnsi="宋体" w:cs="宋体"/>
                <w:bCs/>
                <w:sz w:val="24"/>
                <w:szCs w:val="24"/>
              </w:rPr>
              <w:t xml:space="preserve">  </w:t>
            </w:r>
            <w:r>
              <w:rPr>
                <w:rFonts w:hint="eastAsia" w:ascii="宋体" w:hAnsi="宋体" w:cs="宋体"/>
                <w:bCs/>
                <w:sz w:val="24"/>
                <w:szCs w:val="24"/>
              </w:rPr>
              <w:t xml:space="preserve">话</w:t>
            </w:r>
            <w:r/>
          </w:p>
        </w:tc>
        <w:tc>
          <w:tcPr>
            <w:tcW w:w="4278" w:type="dxa"/>
            <w:vAlign w:val="center"/>
            <w:textDirection w:val="lrTb"/>
            <w:noWrap/>
          </w:tcPr>
          <w:p>
            <w:pPr>
              <w:jc w:val="center"/>
              <w:spacing w:line="300" w:lineRule="exact"/>
              <w:rPr>
                <w:rFonts w:ascii="宋体" w:hAnsi="宋体" w:cs="宋体"/>
                <w:bCs/>
                <w:sz w:val="24"/>
                <w:szCs w:val="24"/>
              </w:rPr>
            </w:pPr>
            <w:r>
              <w:rPr>
                <w:rFonts w:hint="eastAsia" w:ascii="宋体" w:hAnsi="宋体" w:cs="宋体"/>
                <w:bCs/>
                <w:sz w:val="24"/>
                <w:szCs w:val="24"/>
              </w:rPr>
              <w:t xml:space="preserve">18962046966</w:t>
            </w:r>
            <w:r/>
          </w:p>
        </w:tc>
      </w:tr>
      <w:tr>
        <w:trPr>
          <w:jc w:val="center"/>
          <w:trHeight w:val="602"/>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代理机构联系人</w:t>
            </w:r>
            <w:r/>
          </w:p>
        </w:tc>
        <w:tc>
          <w:tcPr>
            <w:tcW w:w="2331"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郑先生</w:t>
            </w:r>
            <w:r/>
          </w:p>
        </w:tc>
        <w:tc>
          <w:tcPr>
            <w:tcW w:w="1657"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电</w:t>
            </w:r>
            <w:r>
              <w:rPr>
                <w:rFonts w:hint="eastAsia" w:ascii="宋体" w:hAnsi="宋体" w:cs="宋体"/>
                <w:bCs/>
                <w:sz w:val="24"/>
                <w:szCs w:val="24"/>
              </w:rPr>
              <w:t xml:space="preserve">  </w:t>
            </w:r>
            <w:r>
              <w:rPr>
                <w:rFonts w:hint="eastAsia" w:ascii="宋体" w:hAnsi="宋体" w:cs="宋体"/>
                <w:bCs/>
                <w:sz w:val="24"/>
                <w:szCs w:val="24"/>
              </w:rPr>
              <w:t xml:space="preserve">话</w:t>
            </w:r>
            <w:r/>
          </w:p>
        </w:tc>
        <w:tc>
          <w:tcPr>
            <w:tcW w:w="427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rPr>
              <w:t xml:space="preserve">13770206165</w:t>
            </w:r>
            <w:r/>
          </w:p>
        </w:tc>
      </w:tr>
      <w:tr>
        <w:trPr>
          <w:jc w:val="center"/>
          <w:trHeight w:val="575"/>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投标保证金</w:t>
            </w:r>
            <w:r/>
          </w:p>
        </w:tc>
        <w:tc>
          <w:tcPr>
            <w:gridSpan w:val="3"/>
            <w:tcW w:w="8266" w:type="dxa"/>
            <w:vAlign w:val="center"/>
            <w:textDirection w:val="lrTb"/>
            <w:noWrap/>
          </w:tcPr>
          <w:p>
            <w:pPr>
              <w:spacing w:line="320" w:lineRule="exact"/>
              <w:rPr>
                <w:rFonts w:ascii="宋体" w:hAnsi="宋体" w:cs="宋体"/>
                <w:bCs/>
                <w:sz w:val="24"/>
                <w:szCs w:val="24"/>
              </w:rPr>
            </w:pPr>
            <w:r>
              <w:rPr>
                <w:rFonts w:hint="eastAsia" w:ascii="宋体" w:hAnsi="宋体" w:cs="宋体"/>
                <w:sz w:val="24"/>
                <w:szCs w:val="24"/>
              </w:rPr>
              <w:t xml:space="preserve">为贯彻落实苏</w:t>
            </w:r>
            <w:r>
              <w:rPr>
                <w:rFonts w:hint="eastAsia" w:ascii="宋体" w:hAnsi="宋体" w:cs="宋体"/>
                <w:sz w:val="24"/>
                <w:szCs w:val="24"/>
              </w:rPr>
              <w:t xml:space="preserve">财购</w:t>
            </w:r>
            <w:r>
              <w:rPr>
                <w:rFonts w:hint="eastAsia" w:ascii="宋体" w:hAnsi="宋体" w:cs="宋体"/>
                <w:sz w:val="24"/>
                <w:szCs w:val="24"/>
              </w:rPr>
              <w:t xml:space="preserve">[</w:t>
            </w:r>
            <w:r>
              <w:rPr>
                <w:rFonts w:hint="eastAsia" w:ascii="宋体" w:hAnsi="宋体" w:cs="宋体"/>
                <w:sz w:val="24"/>
                <w:szCs w:val="24"/>
              </w:rPr>
              <w:t xml:space="preserve">2020]52</w:t>
            </w:r>
            <w:r>
              <w:rPr>
                <w:rFonts w:hint="eastAsia" w:ascii="宋体" w:hAnsi="宋体" w:cs="宋体"/>
                <w:sz w:val="24"/>
                <w:szCs w:val="24"/>
              </w:rPr>
              <w:t xml:space="preserve">号文件精神，该项目投标人可免交投标保证金。</w:t>
            </w:r>
            <w:r/>
          </w:p>
        </w:tc>
      </w:tr>
      <w:tr>
        <w:trPr>
          <w:jc w:val="center"/>
          <w:trHeight w:val="2140"/>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履约保证金</w:t>
            </w:r>
            <w:r/>
          </w:p>
        </w:tc>
        <w:tc>
          <w:tcPr>
            <w:gridSpan w:val="3"/>
            <w:tcW w:w="8266" w:type="dxa"/>
            <w:vAlign w:val="center"/>
            <w:textDirection w:val="lrTb"/>
            <w:noWrap/>
          </w:tcPr>
          <w:p>
            <w:pPr>
              <w:jc w:val="left"/>
              <w:spacing w:line="460" w:lineRule="exact"/>
              <w:widowControl/>
              <w:rPr>
                <w:rFonts w:ascii="宋体" w:hAnsi="宋体" w:cs="宋体"/>
                <w:sz w:val="24"/>
                <w:szCs w:val="24"/>
              </w:rPr>
            </w:pPr>
            <w:r>
              <w:rPr>
                <w:rFonts w:hint="eastAsia" w:ascii="宋体" w:hAnsi="宋体" w:cs="宋体"/>
                <w:sz w:val="24"/>
                <w:szCs w:val="24"/>
              </w:rPr>
              <w:t xml:space="preserve">中标单位在签订合同前，须向采购人交纳中标价</w:t>
            </w:r>
            <w:r>
              <w:rPr>
                <w:rFonts w:hint="eastAsia" w:ascii="宋体" w:hAnsi="宋体" w:cs="宋体"/>
                <w:sz w:val="24"/>
                <w:szCs w:val="24"/>
              </w:rPr>
              <w:t xml:space="preserve">5%</w:t>
            </w:r>
            <w:r>
              <w:rPr>
                <w:rFonts w:hint="eastAsia" w:ascii="宋体" w:hAnsi="宋体" w:cs="宋体"/>
                <w:sz w:val="24"/>
                <w:szCs w:val="24"/>
              </w:rPr>
              <w:t xml:space="preserve">的履约保证金，于</w:t>
            </w:r>
            <w:r>
              <w:rPr>
                <w:rFonts w:hint="eastAsia" w:ascii="宋体" w:hAnsi="宋体" w:cs="宋体"/>
                <w:bCs/>
                <w:sz w:val="24"/>
                <w:szCs w:val="24"/>
              </w:rPr>
              <w:t xml:space="preserve">项目安装、调试、验收并交付采购人使用后</w:t>
            </w:r>
            <w:r>
              <w:rPr>
                <w:rFonts w:hint="eastAsia" w:ascii="宋体" w:hAnsi="宋体" w:cs="宋体"/>
                <w:sz w:val="24"/>
                <w:szCs w:val="24"/>
              </w:rPr>
              <w:t xml:space="preserve">退还。履约保证金用以约束成交供应商在合同履行中的行为，弥补合同执行中由于自身行为可能给采购人带来的各种损失。对提供第三方信用服务机构依据标准规范评定为</w:t>
            </w:r>
            <w:r>
              <w:rPr>
                <w:rFonts w:hint="eastAsia" w:ascii="宋体" w:hAnsi="宋体" w:cs="宋体"/>
                <w:sz w:val="24"/>
                <w:szCs w:val="24"/>
              </w:rPr>
              <w:t xml:space="preserve">AA</w:t>
            </w:r>
            <w:r>
              <w:rPr>
                <w:rFonts w:hint="eastAsia" w:ascii="宋体" w:hAnsi="宋体" w:cs="宋体"/>
                <w:sz w:val="24"/>
                <w:szCs w:val="24"/>
              </w:rPr>
              <w:t xml:space="preserve">级及以上的政府采购供应商（须在签订采购合同前提供信用管理部门备案的第三方信用报告，且信用报告通过“信用盐城网”可查实）</w:t>
            </w:r>
            <w:r>
              <w:rPr>
                <w:rFonts w:hint="eastAsia" w:ascii="宋体" w:hAnsi="宋体" w:cs="宋体"/>
                <w:b/>
                <w:bCs/>
                <w:sz w:val="24"/>
                <w:szCs w:val="24"/>
              </w:rPr>
              <w:t xml:space="preserve">向采购人交纳中标价</w:t>
            </w:r>
            <w:r>
              <w:rPr>
                <w:rFonts w:hint="eastAsia" w:ascii="宋体" w:hAnsi="宋体" w:cs="宋体"/>
                <w:b/>
                <w:bCs/>
                <w:sz w:val="24"/>
                <w:szCs w:val="24"/>
              </w:rPr>
              <w:t xml:space="preserve">2.5%</w:t>
            </w:r>
            <w:r>
              <w:rPr>
                <w:rFonts w:hint="eastAsia" w:ascii="宋体" w:hAnsi="宋体" w:cs="宋体"/>
                <w:b/>
                <w:bCs/>
                <w:sz w:val="24"/>
                <w:szCs w:val="24"/>
              </w:rPr>
              <w:t xml:space="preserve">的履约保证金。依据《关于在全省政府采购领域推行电子履约保函（保险）的通知》，鼓励供应商自愿使用履约保函（保险）代替缴纳履约保证金。</w:t>
            </w:r>
            <w:r/>
          </w:p>
        </w:tc>
      </w:tr>
      <w:tr>
        <w:trPr>
          <w:jc w:val="center"/>
          <w:trHeight w:val="633"/>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供货期</w:t>
            </w:r>
            <w:r/>
          </w:p>
        </w:tc>
        <w:tc>
          <w:tcPr>
            <w:gridSpan w:val="3"/>
            <w:tcW w:w="8266" w:type="dxa"/>
            <w:vAlign w:val="center"/>
            <w:textDirection w:val="lrTb"/>
            <w:noWrap/>
          </w:tcPr>
          <w:p>
            <w:pPr>
              <w:jc w:val="center"/>
              <w:spacing w:line="320" w:lineRule="exact"/>
              <w:rPr>
                <w:rFonts w:ascii="宋体" w:hAnsi="宋体" w:cs="宋体"/>
                <w:sz w:val="24"/>
                <w:szCs w:val="24"/>
              </w:rPr>
            </w:pPr>
            <w:r>
              <w:rPr>
                <w:rFonts w:hint="eastAsia" w:ascii="宋体" w:hAnsi="宋体" w:cs="宋体"/>
                <w:bCs/>
                <w:sz w:val="24"/>
              </w:rPr>
              <w:t xml:space="preserve">具体内容详见第三章招标内容和要求。</w:t>
            </w:r>
            <w:r/>
          </w:p>
        </w:tc>
      </w:tr>
      <w:tr>
        <w:trPr>
          <w:jc w:val="center"/>
          <w:trHeight w:val="603"/>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质保期</w:t>
            </w:r>
            <w:r/>
          </w:p>
        </w:tc>
        <w:tc>
          <w:tcPr>
            <w:gridSpan w:val="3"/>
            <w:tcW w:w="8266" w:type="dxa"/>
            <w:vAlign w:val="center"/>
            <w:textDirection w:val="lrTb"/>
            <w:noWrap/>
          </w:tcPr>
          <w:p>
            <w:pPr>
              <w:jc w:val="center"/>
              <w:spacing w:line="320" w:lineRule="exact"/>
              <w:rPr>
                <w:rFonts w:ascii="宋体" w:hAnsi="宋体" w:cs="宋体"/>
                <w:sz w:val="24"/>
                <w:szCs w:val="24"/>
              </w:rPr>
            </w:pPr>
            <w:r>
              <w:rPr>
                <w:rFonts w:hint="eastAsia" w:ascii="宋体" w:hAnsi="宋体" w:cs="宋体"/>
                <w:sz w:val="24"/>
                <w:szCs w:val="24"/>
              </w:rPr>
              <w:t xml:space="preserve">三年</w:t>
            </w:r>
            <w:r/>
          </w:p>
        </w:tc>
      </w:tr>
      <w:tr>
        <w:trPr>
          <w:jc w:val="center"/>
          <w:trHeight w:val="799" w:hRule="exact"/>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投标有效期</w:t>
            </w:r>
            <w:r/>
          </w:p>
        </w:tc>
        <w:tc>
          <w:tcPr>
            <w:gridSpan w:val="3"/>
            <w:tcW w:w="8266" w:type="dxa"/>
            <w:vAlign w:val="center"/>
            <w:textDirection w:val="lrTb"/>
            <w:noWrap/>
          </w:tcPr>
          <w:p>
            <w:pPr>
              <w:jc w:val="center"/>
              <w:spacing w:line="320" w:lineRule="exact"/>
              <w:rPr>
                <w:rFonts w:ascii="宋体" w:hAnsi="宋体" w:cs="宋体"/>
                <w:b/>
                <w:bCs/>
                <w:sz w:val="24"/>
                <w:szCs w:val="24"/>
              </w:rPr>
            </w:pPr>
            <w:r>
              <w:rPr>
                <w:rFonts w:hint="eastAsia" w:ascii="宋体" w:hAnsi="宋体" w:cs="宋体"/>
                <w:sz w:val="24"/>
                <w:szCs w:val="24"/>
              </w:rPr>
              <w:t xml:space="preserve">投标截止日起</w:t>
            </w:r>
            <w:r>
              <w:rPr>
                <w:rFonts w:hint="eastAsia" w:ascii="宋体" w:hAnsi="宋体" w:cs="宋体"/>
                <w:sz w:val="24"/>
                <w:szCs w:val="24"/>
                <w:u w:val="single"/>
              </w:rPr>
              <w:t xml:space="preserve"> 60 </w:t>
            </w:r>
            <w:r>
              <w:rPr>
                <w:rFonts w:hint="eastAsia" w:ascii="宋体" w:hAnsi="宋体" w:cs="宋体"/>
                <w:sz w:val="24"/>
                <w:szCs w:val="24"/>
              </w:rPr>
              <w:t xml:space="preserve">天（日历天）</w:t>
            </w:r>
            <w:r/>
          </w:p>
        </w:tc>
      </w:tr>
      <w:tr>
        <w:trPr>
          <w:jc w:val="center"/>
          <w:trHeight w:val="796"/>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投标截止时间</w:t>
            </w:r>
            <w:r/>
          </w:p>
        </w:tc>
        <w:tc>
          <w:tcPr>
            <w:gridSpan w:val="3"/>
            <w:tcW w:w="8266" w:type="dxa"/>
            <w:vAlign w:val="center"/>
            <w:textDirection w:val="lrTb"/>
            <w:noWrap/>
          </w:tcPr>
          <w:p>
            <w:pPr>
              <w:jc w:val="center"/>
              <w:spacing w:line="320" w:lineRule="exact"/>
              <w:rPr>
                <w:rFonts w:ascii="宋体" w:hAnsi="宋体" w:cs="宋体"/>
                <w:bCs/>
                <w:sz w:val="24"/>
                <w:szCs w:val="24"/>
              </w:rPr>
            </w:pPr>
            <w:r>
              <w:rPr>
                <w:rFonts w:hint="eastAsia" w:ascii="宋体" w:hAnsi="宋体" w:cs="宋体"/>
                <w:b/>
                <w:bCs/>
                <w:sz w:val="24"/>
                <w:szCs w:val="24"/>
              </w:rPr>
              <w:t xml:space="preserve">时间</w:t>
            </w:r>
            <w:r>
              <w:rPr>
                <w:rFonts w:hint="eastAsia" w:ascii="宋体" w:hAnsi="宋体" w:cs="宋体"/>
                <w:b/>
                <w:bCs/>
                <w:sz w:val="24"/>
                <w:szCs w:val="24"/>
              </w:rPr>
              <w:t xml:space="preserve">:2025</w:t>
            </w:r>
            <w:r>
              <w:rPr>
                <w:rFonts w:hint="eastAsia" w:ascii="宋体" w:hAnsi="宋体" w:cs="宋体"/>
                <w:b/>
                <w:bCs/>
                <w:sz w:val="24"/>
                <w:szCs w:val="24"/>
              </w:rPr>
              <w:t xml:space="preserve">年</w:t>
            </w:r>
            <w:r>
              <w:rPr>
                <w:rFonts w:hint="eastAsia" w:ascii="宋体" w:hAnsi="宋体" w:cs="宋体"/>
                <w:b/>
                <w:bCs/>
                <w:sz w:val="24"/>
                <w:szCs w:val="24"/>
              </w:rPr>
              <w:t xml:space="preserve"> 11</w:t>
            </w:r>
            <w:r>
              <w:rPr>
                <w:rFonts w:hint="eastAsia" w:ascii="宋体" w:hAnsi="宋体" w:cs="宋体"/>
                <w:b/>
                <w:bCs/>
                <w:sz w:val="24"/>
                <w:szCs w:val="24"/>
              </w:rPr>
              <w:t xml:space="preserve">月</w:t>
            </w:r>
            <w:r>
              <w:rPr>
                <w:rFonts w:hint="eastAsia" w:ascii="宋体" w:hAnsi="宋体" w:cs="宋体"/>
                <w:b/>
                <w:bCs/>
                <w:sz w:val="24"/>
                <w:szCs w:val="24"/>
              </w:rPr>
              <w:t xml:space="preserve">2</w:t>
            </w:r>
            <w:r>
              <w:rPr>
                <w:rFonts w:hint="eastAsia" w:ascii="宋体" w:hAnsi="宋体" w:cs="宋体"/>
                <w:b/>
                <w:bCs/>
                <w:sz w:val="24"/>
                <w:szCs w:val="24"/>
              </w:rPr>
              <w:t xml:space="preserve">7</w:t>
            </w:r>
            <w:r>
              <w:rPr>
                <w:rFonts w:hint="eastAsia" w:ascii="宋体" w:hAnsi="宋体" w:cs="宋体"/>
                <w:b/>
                <w:bCs/>
                <w:sz w:val="24"/>
                <w:szCs w:val="24"/>
              </w:rPr>
              <w:t xml:space="preserve">日</w:t>
            </w:r>
            <w:r>
              <w:rPr>
                <w:rFonts w:hint="eastAsia" w:ascii="宋体" w:hAnsi="宋体" w:cs="宋体"/>
                <w:b/>
                <w:bCs/>
                <w:sz w:val="24"/>
                <w:szCs w:val="24"/>
              </w:rPr>
              <w:t xml:space="preserve">15</w:t>
            </w:r>
            <w:r>
              <w:rPr>
                <w:rFonts w:hint="eastAsia" w:ascii="宋体" w:hAnsi="宋体" w:cs="宋体"/>
                <w:b/>
                <w:bCs/>
                <w:sz w:val="24"/>
                <w:szCs w:val="24"/>
              </w:rPr>
              <w:t xml:space="preserve">时</w:t>
            </w:r>
            <w:r>
              <w:rPr>
                <w:rFonts w:hint="eastAsia" w:ascii="宋体" w:hAnsi="宋体" w:cs="宋体"/>
                <w:b/>
                <w:bCs/>
                <w:sz w:val="24"/>
                <w:szCs w:val="24"/>
              </w:rPr>
              <w:t xml:space="preserve">00</w:t>
            </w:r>
            <w:r>
              <w:rPr>
                <w:rFonts w:hint="eastAsia" w:ascii="宋体" w:hAnsi="宋体" w:cs="宋体"/>
                <w:b/>
                <w:bCs/>
                <w:sz w:val="24"/>
                <w:szCs w:val="24"/>
              </w:rPr>
              <w:t xml:space="preserve">分</w:t>
            </w:r>
            <w:r>
              <w:rPr>
                <w:rFonts w:hint="eastAsia" w:ascii="宋体" w:hAnsi="宋体" w:cs="宋体"/>
                <w:b/>
                <w:bCs/>
                <w:sz w:val="24"/>
                <w:szCs w:val="24"/>
              </w:rPr>
              <w:t xml:space="preserve"> </w:t>
            </w:r>
            <w:r/>
          </w:p>
        </w:tc>
      </w:tr>
      <w:tr>
        <w:trPr>
          <w:jc w:val="center"/>
          <w:trHeight w:val="750"/>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开标时间及地点</w:t>
            </w:r>
            <w:r/>
          </w:p>
        </w:tc>
        <w:tc>
          <w:tcPr>
            <w:gridSpan w:val="3"/>
            <w:tcW w:w="8266" w:type="dxa"/>
            <w:vAlign w:val="center"/>
            <w:textDirection w:val="lrTb"/>
            <w:noWrap/>
          </w:tcPr>
          <w:p>
            <w:pPr>
              <w:jc w:val="center"/>
              <w:spacing w:line="460" w:lineRule="exact"/>
              <w:rPr>
                <w:rFonts w:ascii="宋体" w:hAnsi="宋体" w:cs="宋体"/>
                <w:sz w:val="24"/>
                <w:szCs w:val="24"/>
              </w:rPr>
            </w:pPr>
            <w:r>
              <w:rPr>
                <w:rFonts w:hint="eastAsia" w:ascii="宋体" w:hAnsi="宋体" w:cs="宋体"/>
                <w:b/>
                <w:bCs/>
                <w:sz w:val="24"/>
                <w:szCs w:val="24"/>
              </w:rPr>
              <w:t xml:space="preserve">时间</w:t>
            </w:r>
            <w:r>
              <w:rPr>
                <w:rFonts w:hint="eastAsia" w:ascii="宋体" w:hAnsi="宋体" w:cs="宋体"/>
                <w:b/>
                <w:bCs/>
                <w:sz w:val="24"/>
                <w:szCs w:val="24"/>
              </w:rPr>
              <w:t xml:space="preserve">:2025</w:t>
            </w:r>
            <w:r>
              <w:rPr>
                <w:rFonts w:hint="eastAsia" w:ascii="宋体" w:hAnsi="宋体" w:cs="宋体"/>
                <w:b/>
                <w:bCs/>
                <w:sz w:val="24"/>
                <w:szCs w:val="24"/>
              </w:rPr>
              <w:t xml:space="preserve">年</w:t>
            </w:r>
            <w:r>
              <w:rPr>
                <w:rFonts w:hint="eastAsia" w:ascii="宋体" w:hAnsi="宋体" w:cs="宋体"/>
                <w:b/>
                <w:bCs/>
                <w:sz w:val="24"/>
                <w:szCs w:val="24"/>
              </w:rPr>
              <w:t xml:space="preserve">11</w:t>
            </w:r>
            <w:r>
              <w:rPr>
                <w:rFonts w:hint="eastAsia" w:ascii="宋体" w:hAnsi="宋体" w:cs="宋体"/>
                <w:b/>
                <w:bCs/>
                <w:sz w:val="24"/>
                <w:szCs w:val="24"/>
              </w:rPr>
              <w:t xml:space="preserve">月</w:t>
            </w:r>
            <w:r>
              <w:rPr>
                <w:rFonts w:hint="eastAsia" w:ascii="宋体" w:hAnsi="宋体" w:cs="宋体"/>
                <w:b/>
                <w:bCs/>
                <w:sz w:val="24"/>
                <w:szCs w:val="24"/>
              </w:rPr>
              <w:t xml:space="preserve">2</w:t>
            </w:r>
            <w:r>
              <w:rPr>
                <w:rFonts w:hint="eastAsia" w:ascii="宋体" w:hAnsi="宋体" w:cs="宋体"/>
                <w:b/>
                <w:bCs/>
                <w:sz w:val="24"/>
                <w:szCs w:val="24"/>
              </w:rPr>
              <w:t xml:space="preserve">7</w:t>
            </w:r>
            <w:r>
              <w:rPr>
                <w:rFonts w:hint="eastAsia" w:ascii="宋体" w:hAnsi="宋体" w:cs="宋体"/>
                <w:b/>
                <w:bCs/>
                <w:sz w:val="24"/>
                <w:szCs w:val="24"/>
              </w:rPr>
              <w:t xml:space="preserve">日</w:t>
            </w:r>
            <w:r>
              <w:rPr>
                <w:rFonts w:hint="eastAsia" w:ascii="宋体" w:hAnsi="宋体" w:cs="宋体"/>
                <w:b/>
                <w:bCs/>
                <w:sz w:val="24"/>
                <w:szCs w:val="24"/>
              </w:rPr>
              <w:t xml:space="preserve">15</w:t>
            </w:r>
            <w:r>
              <w:rPr>
                <w:rFonts w:hint="eastAsia" w:ascii="宋体" w:hAnsi="宋体" w:cs="宋体"/>
                <w:b/>
                <w:bCs/>
                <w:sz w:val="24"/>
                <w:szCs w:val="24"/>
              </w:rPr>
              <w:t xml:space="preserve">时</w:t>
            </w:r>
            <w:r>
              <w:rPr>
                <w:rFonts w:hint="eastAsia" w:ascii="宋体" w:hAnsi="宋体" w:cs="宋体"/>
                <w:b/>
                <w:bCs/>
                <w:sz w:val="24"/>
                <w:szCs w:val="24"/>
              </w:rPr>
              <w:t xml:space="preserve">00</w:t>
            </w:r>
            <w:r>
              <w:rPr>
                <w:rFonts w:hint="eastAsia" w:ascii="宋体" w:hAnsi="宋体" w:cs="宋体"/>
                <w:b/>
                <w:bCs/>
                <w:sz w:val="24"/>
                <w:szCs w:val="24"/>
              </w:rPr>
              <w:t xml:space="preserve">分</w:t>
            </w:r>
            <w:r>
              <w:rPr>
                <w:rFonts w:hint="eastAsia" w:ascii="宋体" w:hAnsi="宋体" w:cs="宋体"/>
                <w:b/>
                <w:bCs/>
                <w:sz w:val="24"/>
                <w:szCs w:val="24"/>
              </w:rPr>
              <w:t xml:space="preserve"> </w:t>
            </w:r>
            <w:r>
              <w:rPr>
                <w:rFonts w:hint="eastAsia" w:ascii="宋体" w:hAnsi="宋体" w:cs="宋体"/>
                <w:sz w:val="24"/>
                <w:szCs w:val="24"/>
              </w:rPr>
              <w:t xml:space="preserve"> </w:t>
            </w:r>
            <w:r/>
          </w:p>
          <w:p>
            <w:pPr>
              <w:jc w:val="center"/>
              <w:spacing w:line="460" w:lineRule="exact"/>
              <w:rPr>
                <w:rFonts w:ascii="宋体" w:hAnsi="宋体" w:cs="宋体"/>
                <w:sz w:val="24"/>
                <w:szCs w:val="24"/>
              </w:rPr>
            </w:pPr>
            <w:r>
              <w:rPr>
                <w:rFonts w:hint="eastAsia" w:ascii="宋体" w:hAnsi="宋体" w:cs="宋体"/>
                <w:sz w:val="24"/>
                <w:szCs w:val="24"/>
              </w:rPr>
              <w:t xml:space="preserve">地点</w:t>
            </w:r>
            <w:r>
              <w:rPr>
                <w:rFonts w:hint="eastAsia" w:ascii="宋体" w:hAnsi="宋体" w:cs="宋体"/>
                <w:sz w:val="24"/>
                <w:szCs w:val="24"/>
              </w:rPr>
              <w:t xml:space="preserve">:</w:t>
            </w:r>
            <w:r>
              <w:rPr>
                <w:rFonts w:hint="eastAsia" w:ascii="宋体" w:hAnsi="宋体" w:cs="宋体"/>
                <w:bCs/>
                <w:sz w:val="24"/>
                <w:szCs w:val="24"/>
              </w:rPr>
              <w:t xml:space="preserve">建湖县公共资源交易中心不见面开标厅</w:t>
            </w:r>
            <w:r/>
          </w:p>
        </w:tc>
      </w:tr>
      <w:tr>
        <w:trPr>
          <w:jc w:val="center"/>
          <w:trHeight w:val="1078"/>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投标文件</w:t>
            </w:r>
            <w:r/>
          </w:p>
        </w:tc>
        <w:tc>
          <w:tcPr>
            <w:gridSpan w:val="3"/>
            <w:tcW w:w="8266" w:type="dxa"/>
            <w:vAlign w:val="center"/>
            <w:textDirection w:val="lrTb"/>
            <w:noWrap/>
          </w:tcPr>
          <w:p>
            <w:pPr>
              <w:jc w:val="left"/>
              <w:spacing w:line="460" w:lineRule="exact"/>
              <w:rPr>
                <w:rFonts w:ascii="宋体" w:hAnsi="宋体" w:cs="宋体"/>
                <w:b/>
                <w:sz w:val="24"/>
                <w:szCs w:val="24"/>
              </w:rPr>
            </w:pPr>
            <w:r>
              <w:rPr>
                <w:rFonts w:hint="eastAsia" w:ascii="宋体" w:hAnsi="宋体" w:cs="宋体"/>
                <w:b/>
                <w:bCs/>
                <w:sz w:val="24"/>
                <w:szCs w:val="24"/>
              </w:rPr>
              <w:t xml:space="preserve">电子投标文件一份</w:t>
            </w:r>
            <w:r>
              <w:rPr>
                <w:rFonts w:hint="eastAsia" w:ascii="宋体" w:hAnsi="宋体" w:cs="宋体"/>
                <w:b/>
                <w:bCs/>
                <w:sz w:val="24"/>
                <w:szCs w:val="24"/>
              </w:rPr>
              <w:t xml:space="preserve">(</w:t>
            </w:r>
            <w:r>
              <w:rPr>
                <w:rFonts w:hint="eastAsia" w:ascii="宋体" w:hAnsi="宋体" w:cs="宋体"/>
                <w:b/>
                <w:bCs/>
                <w:sz w:val="24"/>
                <w:szCs w:val="24"/>
              </w:rPr>
              <w:t xml:space="preserve">通过系统提交</w:t>
            </w:r>
            <w:r>
              <w:rPr>
                <w:rFonts w:hint="eastAsia" w:ascii="宋体" w:hAnsi="宋体" w:cs="宋体"/>
                <w:b/>
                <w:bCs/>
                <w:sz w:val="24"/>
                <w:szCs w:val="24"/>
              </w:rPr>
              <w:t xml:space="preserve">)</w:t>
            </w:r>
            <w:r>
              <w:rPr>
                <w:rFonts w:hint="eastAsia" w:ascii="宋体" w:hAnsi="宋体" w:cs="宋体"/>
                <w:b/>
                <w:bCs/>
                <w:sz w:val="24"/>
                <w:szCs w:val="24"/>
              </w:rPr>
              <w:t xml:space="preserve">；纸质投标文件正本一份，副本贰份（评审结束后由中标人邮寄至南京高策工程项目管理有限公司，未中标单位不需要提供）。</w:t>
            </w:r>
            <w:r/>
          </w:p>
        </w:tc>
      </w:tr>
      <w:tr>
        <w:trPr>
          <w:jc w:val="center"/>
          <w:trHeight w:val="713"/>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采购预算</w:t>
            </w:r>
            <w:r/>
          </w:p>
        </w:tc>
        <w:tc>
          <w:tcPr>
            <w:gridSpan w:val="3"/>
            <w:tcW w:w="8266" w:type="dxa"/>
            <w:vAlign w:val="center"/>
            <w:textDirection w:val="lrTb"/>
            <w:noWrap/>
          </w:tcPr>
          <w:p>
            <w:pPr>
              <w:jc w:val="center"/>
              <w:spacing w:line="260" w:lineRule="exact"/>
              <w:rPr>
                <w:rFonts w:ascii="宋体" w:hAnsi="宋体" w:cs="宋体"/>
                <w:b/>
                <w:bCs/>
                <w:sz w:val="24"/>
                <w:szCs w:val="24"/>
              </w:rPr>
            </w:pPr>
            <w:r>
              <w:rPr>
                <w:rFonts w:hint="eastAsia" w:ascii="宋体" w:hAnsi="宋体" w:cs="宋体"/>
                <w:b/>
                <w:bCs/>
                <w:sz w:val="24"/>
                <w:szCs w:val="24"/>
              </w:rPr>
              <w:t xml:space="preserve">100</w:t>
            </w:r>
            <w:r>
              <w:rPr>
                <w:rFonts w:hint="eastAsia" w:ascii="宋体" w:hAnsi="宋体" w:cs="宋体"/>
                <w:b/>
                <w:bCs/>
                <w:sz w:val="24"/>
                <w:szCs w:val="24"/>
              </w:rPr>
              <w:t xml:space="preserve">万元，高于该预算金额的均作无效标论处。</w:t>
            </w:r>
            <w:r/>
          </w:p>
        </w:tc>
      </w:tr>
      <w:tr>
        <w:trPr>
          <w:jc w:val="center"/>
          <w:trHeight w:val="697"/>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评标办法</w:t>
            </w:r>
            <w:r/>
          </w:p>
        </w:tc>
        <w:tc>
          <w:tcPr>
            <w:gridSpan w:val="3"/>
            <w:tcW w:w="8266" w:type="dxa"/>
            <w:vAlign w:val="center"/>
            <w:textDirection w:val="lrTb"/>
            <w:noWrap/>
          </w:tcPr>
          <w:p>
            <w:pPr>
              <w:jc w:val="center"/>
              <w:spacing w:line="260" w:lineRule="exact"/>
              <w:rPr>
                <w:rFonts w:ascii="宋体" w:hAnsi="宋体" w:cs="宋体"/>
                <w:b/>
                <w:bCs/>
                <w:sz w:val="24"/>
                <w:szCs w:val="24"/>
              </w:rPr>
            </w:pPr>
            <w:r>
              <w:rPr>
                <w:rFonts w:hint="eastAsia" w:ascii="宋体" w:hAnsi="宋体" w:cs="宋体"/>
                <w:b/>
                <w:bCs/>
                <w:sz w:val="24"/>
                <w:szCs w:val="24"/>
              </w:rPr>
              <w:t xml:space="preserve">综合评分法</w:t>
            </w:r>
            <w:r/>
          </w:p>
        </w:tc>
      </w:tr>
      <w:tr>
        <w:trPr>
          <w:jc w:val="center"/>
          <w:trHeight w:val="1140"/>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其他要求</w:t>
            </w:r>
            <w:r/>
          </w:p>
        </w:tc>
        <w:tc>
          <w:tcPr>
            <w:gridSpan w:val="3"/>
            <w:tcW w:w="8266" w:type="dxa"/>
            <w:vAlign w:val="center"/>
            <w:textDirection w:val="lrTb"/>
            <w:noWrap/>
          </w:tcPr>
          <w:p>
            <w:pPr>
              <w:spacing w:line="460" w:lineRule="exact"/>
              <w:rPr>
                <w:rFonts w:ascii="宋体" w:hAnsi="宋体" w:cs="宋体"/>
                <w:b/>
                <w:spacing w:val="-2"/>
                <w:sz w:val="24"/>
                <w:szCs w:val="24"/>
              </w:rPr>
            </w:pPr>
            <w:r>
              <w:rPr>
                <w:rFonts w:hint="eastAsia" w:ascii="宋体" w:hAnsi="宋体" w:cs="宋体"/>
                <w:b/>
                <w:bCs/>
                <w:sz w:val="24"/>
                <w:szCs w:val="24"/>
              </w:rPr>
              <w:t xml:space="preserve">投标人如在投标过程中提供虚假材料谋取中标成交的或采取不正当手段诋毁、排挤其他供应商的</w:t>
            </w:r>
            <w:r>
              <w:rPr>
                <w:rFonts w:hint="eastAsia" w:ascii="宋体" w:hAnsi="宋体" w:cs="宋体"/>
                <w:b/>
                <w:bCs/>
                <w:sz w:val="24"/>
                <w:szCs w:val="24"/>
              </w:rPr>
              <w:t xml:space="preserve">,</w:t>
            </w:r>
            <w:r>
              <w:rPr>
                <w:rFonts w:hint="eastAsia" w:ascii="宋体" w:hAnsi="宋体" w:cs="宋体"/>
                <w:b/>
                <w:bCs/>
                <w:sz w:val="24"/>
                <w:szCs w:val="24"/>
              </w:rPr>
              <w:t xml:space="preserve">列入不良行为记录名单。</w:t>
            </w:r>
            <w:r/>
          </w:p>
        </w:tc>
      </w:tr>
      <w:tr>
        <w:trPr>
          <w:jc w:val="center"/>
          <w:trHeight w:val="745"/>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解释权</w:t>
            </w:r>
            <w:r/>
          </w:p>
        </w:tc>
        <w:tc>
          <w:tcPr>
            <w:gridSpan w:val="3"/>
            <w:tcW w:w="8266" w:type="dxa"/>
            <w:vAlign w:val="center"/>
            <w:textDirection w:val="lrTb"/>
            <w:noWrap/>
          </w:tcPr>
          <w:p>
            <w:pPr>
              <w:jc w:val="center"/>
              <w:spacing w:line="320" w:lineRule="exact"/>
              <w:rPr>
                <w:rFonts w:ascii="宋体" w:hAnsi="宋体" w:cs="宋体"/>
                <w:b/>
                <w:bCs/>
                <w:sz w:val="24"/>
                <w:szCs w:val="24"/>
              </w:rPr>
            </w:pPr>
            <w:r>
              <w:rPr>
                <w:rFonts w:hint="eastAsia" w:ascii="宋体" w:hAnsi="宋体" w:cs="宋体"/>
                <w:b/>
                <w:bCs/>
                <w:sz w:val="24"/>
                <w:szCs w:val="24"/>
              </w:rPr>
              <w:t xml:space="preserve">本采购文件的最终解释权归采购单位所有。</w:t>
            </w:r>
            <w:r/>
          </w:p>
        </w:tc>
      </w:tr>
      <w:tr>
        <w:trPr>
          <w:jc w:val="center"/>
          <w:trHeight w:val="2030"/>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质疑受理部门</w:t>
            </w:r>
            <w:r/>
          </w:p>
        </w:tc>
        <w:tc>
          <w:tcPr>
            <w:gridSpan w:val="3"/>
            <w:tcW w:w="8266" w:type="dxa"/>
            <w:vAlign w:val="center"/>
            <w:textDirection w:val="lrTb"/>
            <w:noWrap/>
          </w:tcPr>
          <w:p>
            <w:pPr>
              <w:spacing w:line="460" w:lineRule="exact"/>
              <w:rPr>
                <w:rFonts w:ascii="宋体" w:hAnsi="宋体" w:cs="宋体"/>
                <w:sz w:val="24"/>
                <w:szCs w:val="24"/>
              </w:rPr>
            </w:pPr>
            <w:r>
              <w:rPr>
                <w:rFonts w:hint="eastAsia" w:ascii="宋体" w:hAnsi="宋体" w:cs="宋体"/>
                <w:sz w:val="24"/>
                <w:szCs w:val="24"/>
              </w:rPr>
              <w:t xml:space="preserve">联系部门：建湖县妇幼保健院</w:t>
            </w:r>
            <w:r>
              <w:rPr>
                <w:rFonts w:hint="eastAsia" w:ascii="宋体" w:hAnsi="宋体" w:cs="宋体"/>
                <w:sz w:val="24"/>
                <w:szCs w:val="24"/>
              </w:rPr>
              <w:t xml:space="preserve">/ </w:t>
            </w:r>
            <w:r>
              <w:rPr>
                <w:rFonts w:hint="eastAsia" w:ascii="宋体" w:hAnsi="宋体" w:cs="宋体"/>
                <w:sz w:val="24"/>
                <w:szCs w:val="24"/>
              </w:rPr>
              <w:t xml:space="preserve">南京高策工程项目管理有限公司</w:t>
            </w:r>
            <w:r/>
          </w:p>
          <w:p>
            <w:pPr>
              <w:spacing w:line="46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t xml:space="preserve">18962046966/</w:t>
            </w:r>
            <w:r>
              <w:rPr>
                <w:rFonts w:hint="eastAsia" w:ascii="宋体" w:hAnsi="宋体" w:cs="宋体"/>
                <w:bCs/>
                <w:sz w:val="24"/>
              </w:rPr>
              <w:t xml:space="preserve">13770206165</w:t>
            </w:r>
            <w:r/>
          </w:p>
          <w:p>
            <w:pPr>
              <w:spacing w:line="460" w:lineRule="exact"/>
              <w:rPr>
                <w:rFonts w:ascii="宋体" w:hAnsi="宋体" w:cs="宋体"/>
                <w:b/>
                <w:bCs/>
                <w:sz w:val="24"/>
                <w:szCs w:val="24"/>
              </w:rPr>
            </w:pPr>
            <w:r>
              <w:rPr>
                <w:rFonts w:hint="eastAsia" w:ascii="宋体" w:hAnsi="宋体" w:cs="宋体"/>
                <w:sz w:val="24"/>
                <w:szCs w:val="24"/>
              </w:rPr>
              <w:t xml:space="preserve">通讯地址：建湖县汇文东路</w:t>
            </w:r>
            <w:r>
              <w:rPr>
                <w:rFonts w:hint="eastAsia" w:ascii="宋体" w:hAnsi="宋体" w:cs="宋体"/>
                <w:sz w:val="24"/>
                <w:szCs w:val="24"/>
              </w:rPr>
              <w:t xml:space="preserve">163</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bCs/>
                <w:sz w:val="24"/>
              </w:rPr>
              <w:t xml:space="preserve">建湖县宝龙广场宝龙金街</w:t>
            </w:r>
            <w:r>
              <w:rPr>
                <w:rFonts w:hint="eastAsia" w:ascii="宋体" w:hAnsi="宋体" w:cs="宋体"/>
                <w:bCs/>
                <w:sz w:val="24"/>
              </w:rPr>
              <w:t xml:space="preserve">11</w:t>
            </w:r>
            <w:r>
              <w:rPr>
                <w:rFonts w:hint="eastAsia" w:ascii="宋体" w:hAnsi="宋体" w:cs="宋体"/>
                <w:bCs/>
                <w:sz w:val="24"/>
              </w:rPr>
              <w:t xml:space="preserve">栋</w:t>
            </w:r>
            <w:r>
              <w:rPr>
                <w:rFonts w:hint="eastAsia" w:ascii="宋体" w:hAnsi="宋体" w:cs="宋体"/>
                <w:bCs/>
                <w:sz w:val="24"/>
              </w:rPr>
              <w:t xml:space="preserve">208</w:t>
            </w:r>
            <w:r/>
          </w:p>
        </w:tc>
      </w:tr>
      <w:tr>
        <w:trPr>
          <w:jc w:val="center"/>
          <w:trHeight w:val="1190"/>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投诉受理部门</w:t>
            </w:r>
            <w:r/>
          </w:p>
        </w:tc>
        <w:tc>
          <w:tcPr>
            <w:gridSpan w:val="3"/>
            <w:tcW w:w="8266" w:type="dxa"/>
            <w:vAlign w:val="center"/>
            <w:textDirection w:val="lrTb"/>
            <w:noWrap/>
          </w:tcPr>
          <w:p>
            <w:pPr>
              <w:spacing w:line="460" w:lineRule="exact"/>
              <w:rPr>
                <w:rFonts w:ascii="宋体" w:hAnsi="宋体" w:cs="宋体"/>
                <w:sz w:val="24"/>
                <w:szCs w:val="24"/>
              </w:rPr>
            </w:pPr>
            <w:r>
              <w:rPr>
                <w:rFonts w:hint="eastAsia" w:ascii="宋体" w:hAnsi="宋体" w:cs="宋体"/>
                <w:sz w:val="24"/>
                <w:szCs w:val="24"/>
              </w:rPr>
              <w:t xml:space="preserve">联系部门：建湖县财政局</w:t>
            </w:r>
            <w:r/>
          </w:p>
          <w:p>
            <w:pPr>
              <w:spacing w:line="460" w:lineRule="exact"/>
              <w:rPr>
                <w:rFonts w:ascii="宋体" w:hAnsi="宋体" w:cs="宋体"/>
                <w:sz w:val="24"/>
                <w:szCs w:val="24"/>
              </w:rPr>
            </w:pPr>
            <w:r>
              <w:rPr>
                <w:rFonts w:hint="eastAsia" w:ascii="宋体" w:hAnsi="宋体" w:cs="宋体"/>
                <w:sz w:val="24"/>
                <w:szCs w:val="24"/>
              </w:rPr>
              <w:t xml:space="preserve">通讯地址：建湖县双湖路建设大厦</w:t>
            </w:r>
            <w:r/>
          </w:p>
        </w:tc>
      </w:tr>
      <w:tr>
        <w:trPr>
          <w:jc w:val="center"/>
          <w:trHeight w:val="1527"/>
        </w:trPr>
        <w:tc>
          <w:tcPr>
            <w:tcW w:w="2228" w:type="dxa"/>
            <w:vAlign w:val="center"/>
            <w:textDirection w:val="lrTb"/>
            <w:noWrap/>
          </w:tcPr>
          <w:p>
            <w:pPr>
              <w:jc w:val="center"/>
              <w:spacing w:line="320" w:lineRule="exact"/>
              <w:rPr>
                <w:rFonts w:ascii="宋体" w:hAnsi="宋体" w:cs="宋体"/>
                <w:bCs/>
                <w:sz w:val="24"/>
                <w:szCs w:val="24"/>
              </w:rPr>
            </w:pPr>
            <w:r>
              <w:rPr>
                <w:rFonts w:hint="eastAsia" w:ascii="宋体" w:hAnsi="宋体" w:cs="宋体"/>
                <w:bCs/>
                <w:sz w:val="24"/>
                <w:szCs w:val="24"/>
              </w:rPr>
              <w:t xml:space="preserve">财政监督电话</w:t>
            </w:r>
            <w:r/>
          </w:p>
        </w:tc>
        <w:tc>
          <w:tcPr>
            <w:gridSpan w:val="3"/>
            <w:tcW w:w="8266" w:type="dxa"/>
            <w:vAlign w:val="center"/>
            <w:textDirection w:val="lrTb"/>
            <w:noWrap/>
          </w:tcPr>
          <w:p>
            <w:pPr>
              <w:spacing w:line="460" w:lineRule="exact"/>
              <w:rPr>
                <w:rFonts w:ascii="宋体" w:hAnsi="宋体" w:cs="宋体"/>
                <w:bCs/>
                <w:sz w:val="24"/>
                <w:szCs w:val="24"/>
              </w:rPr>
            </w:pPr>
            <w:r>
              <w:rPr>
                <w:rFonts w:hint="eastAsia" w:ascii="宋体" w:hAnsi="宋体" w:cs="宋体"/>
                <w:bCs/>
                <w:sz w:val="24"/>
                <w:szCs w:val="24"/>
              </w:rPr>
              <w:t xml:space="preserve">名称：建湖县财政局</w:t>
            </w:r>
            <w:r/>
          </w:p>
          <w:p>
            <w:pPr>
              <w:spacing w:line="460" w:lineRule="exact"/>
              <w:rPr>
                <w:rFonts w:ascii="宋体" w:hAnsi="宋体" w:cs="宋体"/>
                <w:sz w:val="24"/>
                <w:szCs w:val="24"/>
                <w:shd w:val="clear" w:color="auto" w:fill="ffffff"/>
              </w:rPr>
            </w:pPr>
            <w:r>
              <w:rPr>
                <w:rFonts w:hint="eastAsia" w:ascii="宋体" w:hAnsi="宋体" w:cs="宋体"/>
                <w:bCs/>
                <w:sz w:val="24"/>
                <w:szCs w:val="24"/>
              </w:rPr>
              <w:t xml:space="preserve">地址：</w:t>
            </w:r>
            <w:r>
              <w:rPr>
                <w:rFonts w:hint="eastAsia" w:ascii="宋体" w:hAnsi="宋体" w:cs="宋体"/>
                <w:sz w:val="24"/>
                <w:szCs w:val="24"/>
                <w:shd w:val="clear" w:color="auto" w:fill="ffffff"/>
              </w:rPr>
              <w:t xml:space="preserve">建湖县双湖路建设大厦</w:t>
            </w:r>
            <w:r/>
          </w:p>
          <w:p>
            <w:pPr>
              <w:spacing w:line="460" w:lineRule="exact"/>
              <w:rPr>
                <w:rFonts w:ascii="宋体" w:hAnsi="宋体" w:cs="宋体"/>
                <w:sz w:val="24"/>
                <w:szCs w:val="24"/>
              </w:rPr>
            </w:pPr>
            <w:r>
              <w:rPr>
                <w:rFonts w:hint="eastAsia" w:ascii="宋体" w:hAnsi="宋体" w:cs="宋体"/>
                <w:bCs/>
                <w:sz w:val="24"/>
                <w:szCs w:val="24"/>
              </w:rPr>
              <w:t xml:space="preserve">联系方式：</w:t>
            </w:r>
            <w:r>
              <w:rPr>
                <w:rFonts w:hint="eastAsia" w:ascii="宋体" w:hAnsi="宋体" w:cs="宋体"/>
                <w:bCs/>
                <w:sz w:val="24"/>
                <w:szCs w:val="24"/>
              </w:rPr>
              <w:t xml:space="preserve">0515-86233622</w:t>
            </w:r>
            <w:r/>
          </w:p>
        </w:tc>
      </w:tr>
    </w:tbl>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w:t>
      </w:r>
      <w:r>
        <w:rPr>
          <w:rFonts w:hint="eastAsia" w:ascii="宋体" w:hAnsi="宋体" w:cs="宋体"/>
          <w:b/>
          <w:sz w:val="36"/>
          <w:szCs w:val="36"/>
        </w:rPr>
        <w:t xml:space="preserve">  </w:t>
      </w:r>
      <w:r>
        <w:rPr>
          <w:rFonts w:hint="eastAsia" w:ascii="宋体" w:hAnsi="宋体" w:cs="宋体"/>
          <w:b/>
          <w:sz w:val="36"/>
          <w:szCs w:val="36"/>
        </w:rPr>
        <w:t xml:space="preserve">则</w:t>
      </w:r>
      <w:r/>
    </w:p>
    <w:p>
      <w:pPr>
        <w:ind w:firstLine="482"/>
        <w:spacing w:line="460" w:lineRule="exact"/>
        <w:tabs>
          <w:tab w:val="left" w:pos="7665" w:leader="none"/>
        </w:tabs>
        <w:rPr>
          <w:rFonts w:ascii="宋体" w:hAnsi="宋体" w:cs="宋体"/>
          <w:b/>
          <w:sz w:val="24"/>
        </w:rPr>
      </w:pPr>
      <w:r>
        <w:rPr>
          <w:rFonts w:hint="eastAsia" w:ascii="宋体" w:hAnsi="宋体" w:cs="宋体"/>
          <w:b/>
          <w:sz w:val="24"/>
        </w:rPr>
        <w:t xml:space="preserve">1. </w:t>
      </w:r>
      <w:r>
        <w:rPr>
          <w:rFonts w:hint="eastAsia" w:ascii="宋体" w:hAnsi="宋体" w:cs="宋体"/>
          <w:b/>
          <w:sz w:val="24"/>
        </w:rPr>
        <w:t xml:space="preserve">适用范围</w:t>
      </w:r>
      <w:r/>
    </w:p>
    <w:p>
      <w:pPr>
        <w:ind w:firstLine="480"/>
        <w:spacing w:line="460" w:lineRule="exact"/>
        <w:tabs>
          <w:tab w:val="left" w:pos="7665" w:leader="none"/>
        </w:tabs>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本次项目仅适用于招标文件中所叙述项目的货物采购。</w:t>
      </w:r>
      <w:r/>
    </w:p>
    <w:p>
      <w:pPr>
        <w:ind w:firstLine="482"/>
        <w:spacing w:line="460" w:lineRule="exact"/>
        <w:tabs>
          <w:tab w:val="left" w:pos="7665" w:leader="none"/>
        </w:tabs>
        <w:rPr>
          <w:rFonts w:ascii="宋体" w:hAnsi="宋体" w:cs="宋体"/>
          <w:b/>
          <w:sz w:val="24"/>
        </w:rPr>
      </w:pPr>
      <w:r>
        <w:rPr>
          <w:rFonts w:hint="eastAsia" w:ascii="宋体" w:hAnsi="宋体" w:cs="宋体"/>
          <w:b/>
          <w:sz w:val="24"/>
        </w:rPr>
        <w:t xml:space="preserve">2. </w:t>
      </w:r>
      <w:r>
        <w:rPr>
          <w:rFonts w:hint="eastAsia" w:ascii="宋体" w:hAnsi="宋体" w:cs="宋体"/>
          <w:b/>
          <w:sz w:val="24"/>
        </w:rPr>
        <w:t xml:space="preserve">定义</w:t>
      </w:r>
      <w:r/>
    </w:p>
    <w:p>
      <w:pPr>
        <w:ind w:firstLine="480"/>
        <w:spacing w:line="460" w:lineRule="exact"/>
        <w:tabs>
          <w:tab w:val="left" w:pos="7665" w:leader="none"/>
        </w:tabs>
        <w:rPr>
          <w:rFonts w:ascii="宋体" w:hAnsi="宋体" w:cs="宋体"/>
          <w:sz w:val="24"/>
        </w:rPr>
      </w:pPr>
      <w:r>
        <w:rPr>
          <w:rFonts w:hint="eastAsia" w:ascii="宋体" w:hAnsi="宋体" w:cs="宋体"/>
          <w:sz w:val="24"/>
        </w:rPr>
        <w:t xml:space="preserve">2.1 </w:t>
      </w:r>
      <w:r>
        <w:rPr>
          <w:rFonts w:hint="eastAsia" w:ascii="宋体" w:hAnsi="宋体" w:cs="宋体"/>
          <w:sz w:val="24"/>
        </w:rPr>
        <w:t xml:space="preserve">“采购人”、“采购单位”系指本次采购项目的业主方。</w:t>
      </w:r>
      <w:r/>
    </w:p>
    <w:p>
      <w:pPr>
        <w:ind w:firstLine="480"/>
        <w:spacing w:line="460" w:lineRule="exact"/>
        <w:tabs>
          <w:tab w:val="left" w:pos="7665" w:leader="none"/>
        </w:tabs>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“采购代理机构”系指本次招标采购项目活动组织方。</w:t>
      </w:r>
      <w:r/>
    </w:p>
    <w:p>
      <w:pPr>
        <w:ind w:firstLine="480"/>
        <w:spacing w:line="460" w:lineRule="exact"/>
        <w:tabs>
          <w:tab w:val="left" w:pos="7665" w:leader="none"/>
        </w:tabs>
        <w:rPr>
          <w:rFonts w:ascii="宋体" w:hAnsi="宋体" w:cs="宋体"/>
          <w:sz w:val="24"/>
        </w:rPr>
      </w:pPr>
      <w:r>
        <w:rPr>
          <w:rFonts w:hint="eastAsia" w:ascii="宋体" w:hAnsi="宋体" w:cs="宋体"/>
          <w:sz w:val="24"/>
        </w:rPr>
        <w:t xml:space="preserve">2.3 </w:t>
      </w:r>
      <w:r>
        <w:rPr>
          <w:rFonts w:hint="eastAsia" w:ascii="宋体" w:hAnsi="宋体" w:cs="宋体"/>
          <w:sz w:val="24"/>
        </w:rPr>
        <w:t xml:space="preserve">“投标人”系指获取了本招标文件，且已经提交或者准备提交本次投标文件的制造商或供货商。</w:t>
      </w:r>
      <w:r/>
    </w:p>
    <w:p>
      <w:pPr>
        <w:ind w:firstLine="480"/>
        <w:spacing w:line="460" w:lineRule="exact"/>
        <w:tabs>
          <w:tab w:val="left" w:pos="7665" w:leader="none"/>
        </w:tabs>
        <w:rPr>
          <w:rFonts w:ascii="宋体" w:hAnsi="宋体" w:cs="宋体"/>
          <w:sz w:val="24"/>
        </w:rPr>
      </w:pPr>
      <w:r>
        <w:rPr>
          <w:rFonts w:ascii="宋体" w:hAnsi="宋体"/>
          <w:sz w:val="24"/>
        </w:rPr>
        <w:t xml:space="preserve">2.4</w:t>
      </w:r>
      <w:r>
        <w:rPr>
          <w:rFonts w:hint="eastAsia" w:ascii="宋体" w:hAnsi="宋体"/>
          <w:sz w:val="24"/>
        </w:rPr>
        <w:t xml:space="preserve">“投标文件有效期”系指投标截止日起</w:t>
      </w:r>
      <w:r>
        <w:rPr>
          <w:rFonts w:hint="eastAsia" w:ascii="宋体" w:hAnsi="宋体"/>
          <w:sz w:val="24"/>
        </w:rPr>
        <w:t xml:space="preserve">60</w:t>
      </w:r>
      <w:r>
        <w:rPr>
          <w:rFonts w:hint="eastAsia" w:ascii="宋体" w:hAnsi="宋体"/>
          <w:sz w:val="24"/>
        </w:rPr>
        <w:t xml:space="preserve">天（日历天）；</w:t>
      </w:r>
      <w:r/>
    </w:p>
    <w:p>
      <w:pPr>
        <w:ind w:firstLine="480"/>
        <w:spacing w:line="460" w:lineRule="exact"/>
        <w:tabs>
          <w:tab w:val="left" w:pos="7665" w:leader="none"/>
        </w:tabs>
        <w:rPr>
          <w:rFonts w:ascii="宋体" w:hAnsi="宋体" w:cs="宋体"/>
          <w:sz w:val="24"/>
        </w:rPr>
      </w:pPr>
      <w:r>
        <w:rPr>
          <w:rFonts w:hint="eastAsia" w:ascii="宋体" w:hAnsi="宋体" w:cs="宋体"/>
          <w:sz w:val="24"/>
        </w:rPr>
        <w:t xml:space="preserve">2.5 </w:t>
      </w:r>
      <w:r>
        <w:rPr>
          <w:rFonts w:hint="eastAsia" w:ascii="宋体" w:hAnsi="宋体" w:cs="宋体"/>
          <w:sz w:val="24"/>
        </w:rPr>
        <w:t xml:space="preserve">不可抗力：不可预见、不能避免并且不能克服的客观情况。</w:t>
      </w:r>
      <w:r/>
    </w:p>
    <w:p>
      <w:pPr>
        <w:ind w:firstLine="482"/>
        <w:spacing w:line="460" w:lineRule="exact"/>
        <w:tabs>
          <w:tab w:val="left" w:pos="7665" w:leader="none"/>
        </w:tabs>
        <w:rPr>
          <w:rFonts w:ascii="宋体" w:hAnsi="宋体" w:cs="宋体"/>
          <w:b/>
          <w:sz w:val="24"/>
        </w:rPr>
      </w:pPr>
      <w:r>
        <w:rPr>
          <w:rFonts w:hint="eastAsia" w:ascii="宋体" w:hAnsi="宋体" w:cs="宋体"/>
          <w:b/>
          <w:sz w:val="24"/>
        </w:rPr>
        <w:t xml:space="preserve">3. </w:t>
      </w:r>
      <w:r>
        <w:rPr>
          <w:rFonts w:hint="eastAsia" w:ascii="宋体" w:hAnsi="宋体" w:cs="宋体"/>
          <w:b/>
          <w:sz w:val="24"/>
        </w:rPr>
        <w:t xml:space="preserve">申请人的资格要求：</w:t>
      </w:r>
      <w:r>
        <w:rPr>
          <w:rFonts w:hint="eastAsia" w:ascii="宋体" w:hAnsi="宋体" w:cs="Arial"/>
          <w:b/>
          <w:sz w:val="24"/>
          <w:szCs w:val="24"/>
        </w:rPr>
        <w:t xml:space="preserve">详见招标公告。</w:t>
      </w:r>
      <w:r/>
    </w:p>
    <w:p>
      <w:pPr>
        <w:jc w:val="center"/>
        <w:spacing w:before="100" w:beforeAutospacing="1" w:after="100" w:afterAutospacing="1" w:line="48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60" w:lineRule="exact"/>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．招标文件的构成</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w:t>
      </w:r>
      <w:r>
        <w:rPr>
          <w:rFonts w:hint="eastAsia" w:ascii="宋体" w:hAnsi="宋体"/>
          <w:sz w:val="24"/>
          <w:szCs w:val="24"/>
        </w:rPr>
        <w:t xml:space="preserve">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4.1.1</w:t>
      </w:r>
      <w:r>
        <w:rPr>
          <w:rFonts w:hint="eastAsia" w:ascii="宋体" w:hAnsi="宋体"/>
          <w:sz w:val="24"/>
          <w:szCs w:val="24"/>
        </w:rPr>
        <w:t xml:space="preserve">招标公告；</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4.1.2</w:t>
      </w:r>
      <w:r>
        <w:rPr>
          <w:rFonts w:hint="eastAsia" w:ascii="宋体" w:hAnsi="宋体"/>
          <w:sz w:val="24"/>
          <w:szCs w:val="24"/>
        </w:rPr>
        <w:t xml:space="preserve">投标人须知；</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4.1.3</w:t>
      </w:r>
      <w:r>
        <w:rPr>
          <w:rFonts w:hint="eastAsia" w:ascii="宋体" w:hAnsi="宋体"/>
          <w:sz w:val="24"/>
          <w:szCs w:val="24"/>
        </w:rPr>
        <w:t xml:space="preserve">招标内容及要求；</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4.1.4</w:t>
      </w:r>
      <w:r>
        <w:rPr>
          <w:rFonts w:hint="eastAsia" w:ascii="宋体" w:hAnsi="宋体"/>
          <w:sz w:val="24"/>
          <w:szCs w:val="24"/>
        </w:rPr>
        <w:t xml:space="preserve">评标办法及评分标准；</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4.1.5</w:t>
      </w:r>
      <w:r>
        <w:rPr>
          <w:rFonts w:hint="eastAsia" w:ascii="宋体" w:hAnsi="宋体"/>
          <w:sz w:val="24"/>
          <w:szCs w:val="24"/>
        </w:rPr>
        <w:t xml:space="preserve">合同主要条款；</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4.1.6</w:t>
      </w:r>
      <w:r>
        <w:rPr>
          <w:rFonts w:hint="eastAsia" w:ascii="宋体" w:hAnsi="宋体"/>
          <w:sz w:val="24"/>
          <w:szCs w:val="24"/>
        </w:rPr>
        <w:t xml:space="preserve">投标文件格式。</w:t>
      </w:r>
      <w:r/>
    </w:p>
    <w:p>
      <w:pPr>
        <w:ind w:firstLine="480"/>
        <w:spacing w:line="460" w:lineRule="exact"/>
        <w:tabs>
          <w:tab w:val="left" w:pos="7665" w:leader="none"/>
        </w:tabs>
        <w:rPr>
          <w:rFonts w:ascii="宋体" w:hAnsi="宋体"/>
          <w:sz w:val="24"/>
          <w:szCs w:val="24"/>
        </w:rPr>
      </w:pPr>
      <w:r>
        <w:rPr>
          <w:rFonts w:hint="eastAsia" w:ascii="宋体" w:hAnsi="宋体"/>
          <w:sz w:val="24"/>
          <w:szCs w:val="24"/>
        </w:rPr>
        <w:t xml:space="preserve">4.2</w:t>
      </w:r>
      <w:r>
        <w:rPr>
          <w:rFonts w:hint="eastAsia" w:ascii="宋体" w:hAnsi="宋体"/>
          <w:sz w:val="24"/>
          <w:szCs w:val="24"/>
        </w:rPr>
        <w:t xml:space="preserve">投标人应认真阅读和充分理解招标文件中所有的事项、格式条款和规范要求。投标人领取招标文件并参加投标即视同认可招标文件内所有内容。投标人没有对招标文件全面做出实质性响应是</w:t>
      </w:r>
      <w:r>
        <w:rPr>
          <w:rFonts w:hint="eastAsia" w:ascii="宋体" w:hAnsi="宋体"/>
          <w:sz w:val="24"/>
          <w:szCs w:val="24"/>
        </w:rPr>
        <w:t xml:space="preserve">投标人的风险。没有按照招标文件要求</w:t>
      </w:r>
      <w:r>
        <w:rPr>
          <w:rFonts w:hint="eastAsia" w:ascii="宋体" w:hAnsi="宋体"/>
          <w:sz w:val="24"/>
          <w:szCs w:val="24"/>
        </w:rPr>
        <w:t xml:space="preserve">作出</w:t>
      </w:r>
      <w:r>
        <w:rPr>
          <w:rFonts w:hint="eastAsia" w:ascii="宋体" w:hAnsi="宋体"/>
          <w:sz w:val="24"/>
          <w:szCs w:val="24"/>
        </w:rPr>
        <w:t xml:space="preserve">实质性响应的投标文件将被拒绝。</w:t>
      </w:r>
      <w:r/>
    </w:p>
    <w:p>
      <w:pPr>
        <w:ind w:firstLine="480"/>
        <w:spacing w:line="460" w:lineRule="exact"/>
        <w:rPr>
          <w:rFonts w:ascii="宋体" w:hAnsi="宋体" w:cs="宋体"/>
          <w:b/>
          <w:sz w:val="24"/>
          <w:szCs w:val="24"/>
        </w:rPr>
      </w:pPr>
      <w:r>
        <w:rPr>
          <w:rFonts w:hint="eastAsia" w:ascii="宋体" w:hAnsi="宋体" w:cs="宋体"/>
          <w:sz w:val="24"/>
          <w:szCs w:val="24"/>
        </w:rPr>
        <w:t xml:space="preserve">4.3 </w:t>
      </w:r>
      <w:r>
        <w:rPr>
          <w:rFonts w:hint="eastAsia" w:ascii="宋体" w:hAnsi="宋体" w:cs="宋体"/>
          <w:b/>
          <w:sz w:val="24"/>
          <w:szCs w:val="24"/>
        </w:rPr>
        <w:t xml:space="preserve">勘察现场</w:t>
      </w:r>
      <w:r/>
    </w:p>
    <w:p>
      <w:pPr>
        <w:ind w:firstLine="480"/>
        <w:spacing w:line="460" w:lineRule="exact"/>
        <w:rPr>
          <w:rFonts w:ascii="宋体" w:hAnsi="宋体" w:cs="宋体"/>
          <w:sz w:val="24"/>
          <w:szCs w:val="24"/>
        </w:rPr>
      </w:pPr>
      <w:r>
        <w:rPr>
          <w:rFonts w:hint="eastAsia" w:ascii="宋体" w:hAnsi="宋体" w:cs="宋体"/>
          <w:sz w:val="24"/>
          <w:szCs w:val="24"/>
        </w:rPr>
        <w:t xml:space="preserve">4.3.1 </w:t>
      </w:r>
      <w:r>
        <w:rPr>
          <w:rFonts w:hint="eastAsia" w:ascii="宋体" w:hAnsi="宋体" w:cs="宋体"/>
          <w:sz w:val="24"/>
          <w:szCs w:val="24"/>
        </w:rPr>
        <w:t xml:space="preserve">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szCs w:val="24"/>
        </w:rPr>
      </w:pPr>
      <w:r>
        <w:rPr>
          <w:rFonts w:hint="eastAsia" w:ascii="宋体" w:hAnsi="宋体" w:cs="宋体"/>
          <w:sz w:val="24"/>
          <w:szCs w:val="24"/>
        </w:rPr>
        <w:t xml:space="preserve">4.3.2 </w:t>
      </w:r>
      <w:r>
        <w:rPr>
          <w:rFonts w:hint="eastAsia" w:ascii="宋体" w:hAnsi="宋体" w:cs="宋体"/>
          <w:sz w:val="24"/>
          <w:szCs w:val="24"/>
        </w:rPr>
        <w:t xml:space="preserve">无论投标人踏勘与否，都将被视为熟悉履行该项目有关的一切情况，并承担一切与投标有关的风险、责任和义务。</w:t>
      </w:r>
      <w:r/>
    </w:p>
    <w:p>
      <w:pPr>
        <w:ind w:firstLine="480"/>
        <w:spacing w:line="460" w:lineRule="exact"/>
        <w:rPr>
          <w:rFonts w:ascii="宋体" w:hAnsi="宋体" w:cs="宋体"/>
          <w:sz w:val="24"/>
          <w:szCs w:val="24"/>
        </w:rPr>
      </w:pPr>
      <w:r>
        <w:rPr>
          <w:rFonts w:hint="eastAsia" w:ascii="宋体" w:hAnsi="宋体" w:cs="宋体"/>
          <w:sz w:val="24"/>
          <w:szCs w:val="24"/>
        </w:rPr>
        <w:t xml:space="preserve">4.3.3 </w:t>
      </w:r>
      <w:r>
        <w:rPr>
          <w:rFonts w:hint="eastAsia" w:ascii="宋体" w:hAnsi="宋体" w:cs="宋体"/>
          <w:sz w:val="24"/>
          <w:szCs w:val="24"/>
        </w:rPr>
        <w:t xml:space="preserve">现场踏勘由各投标人自行实施，采购人不统一组织现场踏勘。</w:t>
      </w:r>
      <w:r/>
    </w:p>
    <w:p>
      <w:pPr>
        <w:pStyle w:val="811"/>
        <w:ind w:firstLine="480"/>
        <w:spacing w:line="460" w:lineRule="exact"/>
        <w:rPr>
          <w:sz w:val="24"/>
        </w:rPr>
      </w:pPr>
      <w:r>
        <w:rPr>
          <w:rFonts w:hint="eastAsia" w:ascii="宋体" w:hAnsi="宋体" w:cs="宋体"/>
          <w:sz w:val="24"/>
        </w:rPr>
        <w:t xml:space="preserve">4.3.4 </w:t>
      </w:r>
      <w:r>
        <w:rPr>
          <w:rFonts w:hint="eastAsia" w:ascii="宋体" w:hAnsi="宋体" w:cs="宋体"/>
          <w:sz w:val="24"/>
        </w:rPr>
        <w:t xml:space="preserve">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60" w:lineRule="exact"/>
        <w:rPr>
          <w:rFonts w:ascii="宋体" w:hAnsi="宋体"/>
          <w:b/>
          <w:bCs/>
          <w:sz w:val="24"/>
          <w:szCs w:val="24"/>
        </w:rPr>
      </w:pPr>
      <w:r>
        <w:rPr>
          <w:rFonts w:hint="eastAsia" w:ascii="宋体" w:hAnsi="宋体"/>
          <w:b/>
          <w:bCs/>
          <w:sz w:val="24"/>
          <w:szCs w:val="24"/>
        </w:rPr>
        <w:t xml:space="preserve">5</w:t>
      </w:r>
      <w:r>
        <w:rPr>
          <w:rFonts w:hint="eastAsia" w:ascii="宋体" w:hAnsi="宋体"/>
          <w:b/>
          <w:bCs/>
          <w:sz w:val="24"/>
          <w:szCs w:val="24"/>
        </w:rPr>
        <w:t xml:space="preserve">．招标文件的澄清、修改及补充：</w:t>
      </w:r>
      <w:r/>
    </w:p>
    <w:p>
      <w:pPr>
        <w:ind w:firstLine="480"/>
        <w:jc w:val="left"/>
        <w:spacing w:line="460" w:lineRule="exact"/>
        <w:widowControl/>
        <w:tabs>
          <w:tab w:val="left" w:pos="7665" w:leader="none"/>
        </w:tabs>
        <w:rPr>
          <w:rFonts w:ascii="宋体" w:hAnsi="宋体"/>
          <w:bCs/>
          <w:sz w:val="24"/>
          <w:szCs w:val="24"/>
        </w:rPr>
      </w:pPr>
      <w:r>
        <w:rPr>
          <w:rFonts w:ascii="宋体" w:hAnsi="宋体"/>
          <w:bCs/>
          <w:sz w:val="24"/>
          <w:szCs w:val="24"/>
        </w:rPr>
        <w:t xml:space="preserve">5.1</w:t>
      </w:r>
      <w:r>
        <w:rPr>
          <w:rFonts w:ascii="宋体" w:hAnsi="宋体"/>
          <w:bCs/>
          <w:sz w:val="24"/>
          <w:szCs w:val="24"/>
        </w:rPr>
        <w:t xml:space="preserve">投标人在收到招标文件后，如有疑问需要澄清，应以规定的时间和方式（</w:t>
      </w:r>
      <w:r>
        <w:rPr>
          <w:rFonts w:ascii="宋体" w:hAnsi="宋体"/>
          <w:bCs/>
          <w:sz w:val="24"/>
          <w:szCs w:val="24"/>
        </w:rPr>
        <w:t xml:space="preserve">202</w:t>
      </w:r>
      <w:r>
        <w:rPr>
          <w:rFonts w:hint="eastAsia" w:ascii="宋体" w:hAnsi="宋体"/>
          <w:bCs/>
          <w:sz w:val="24"/>
          <w:szCs w:val="24"/>
        </w:rPr>
        <w:t xml:space="preserve">5</w:t>
      </w:r>
      <w:r>
        <w:rPr>
          <w:rFonts w:ascii="宋体" w:hAnsi="宋体"/>
          <w:bCs/>
          <w:sz w:val="24"/>
          <w:szCs w:val="24"/>
        </w:rPr>
        <w:t xml:space="preserve">年</w:t>
      </w:r>
      <w:r>
        <w:rPr>
          <w:rFonts w:hint="eastAsia" w:ascii="宋体" w:hAnsi="宋体"/>
          <w:bCs/>
          <w:sz w:val="24"/>
          <w:szCs w:val="24"/>
        </w:rPr>
        <w:t xml:space="preserve">11</w:t>
      </w:r>
      <w:r>
        <w:rPr>
          <w:rFonts w:ascii="宋体" w:hAnsi="宋体"/>
          <w:bCs/>
          <w:sz w:val="24"/>
          <w:szCs w:val="24"/>
        </w:rPr>
        <w:t xml:space="preserve">月</w:t>
      </w:r>
      <w:r>
        <w:rPr>
          <w:rFonts w:hint="eastAsia" w:ascii="宋体" w:hAnsi="宋体"/>
          <w:bCs/>
          <w:sz w:val="24"/>
          <w:szCs w:val="24"/>
        </w:rPr>
        <w:t xml:space="preserve">24</w:t>
      </w:r>
      <w:r>
        <w:rPr>
          <w:rFonts w:ascii="宋体" w:hAnsi="宋体"/>
          <w:bCs/>
          <w:sz w:val="24"/>
          <w:szCs w:val="24"/>
        </w:rPr>
        <w:t xml:space="preserve">日</w:t>
      </w:r>
      <w:r>
        <w:rPr>
          <w:rFonts w:hint="eastAsia" w:ascii="宋体" w:hAnsi="宋体"/>
          <w:bCs/>
          <w:sz w:val="24"/>
          <w:szCs w:val="24"/>
        </w:rPr>
        <w:t xml:space="preserve">18</w:t>
      </w:r>
      <w:r>
        <w:rPr>
          <w:rFonts w:ascii="宋体" w:hAnsi="宋体"/>
          <w:bCs/>
          <w:sz w:val="24"/>
          <w:szCs w:val="24"/>
        </w:rPr>
        <w:t xml:space="preserve">:00</w:t>
      </w:r>
      <w:r>
        <w:rPr>
          <w:rFonts w:ascii="宋体" w:hAnsi="宋体"/>
          <w:bCs/>
          <w:sz w:val="24"/>
          <w:szCs w:val="24"/>
        </w:rPr>
        <w:t xml:space="preserve">前）向采购人或代理机构提出，如在规定期限内未递交疑问或未按规定提交投标疑问的，则视为该投</w:t>
      </w:r>
      <w:r>
        <w:rPr>
          <w:rFonts w:ascii="宋体" w:hAnsi="宋体"/>
          <w:bCs/>
          <w:sz w:val="24"/>
          <w:szCs w:val="24"/>
        </w:rPr>
        <w:t xml:space="preserve">标人无疑问。</w:t>
      </w:r>
      <w:r/>
    </w:p>
    <w:p>
      <w:pPr>
        <w:ind w:firstLine="480"/>
        <w:jc w:val="left"/>
        <w:spacing w:line="460" w:lineRule="exact"/>
        <w:widowControl/>
        <w:tabs>
          <w:tab w:val="left" w:pos="7665" w:leader="none"/>
        </w:tabs>
        <w:rPr>
          <w:rFonts w:ascii="宋体" w:hAnsi="宋体"/>
          <w:sz w:val="24"/>
          <w:szCs w:val="24"/>
        </w:rPr>
      </w:pPr>
      <w:r>
        <w:rPr>
          <w:rFonts w:ascii="宋体" w:hAnsi="宋体"/>
          <w:sz w:val="24"/>
          <w:szCs w:val="24"/>
        </w:rPr>
        <w:t xml:space="preserve">5.2 </w:t>
      </w:r>
      <w:r>
        <w:rPr>
          <w:rFonts w:ascii="宋体" w:hAnsi="宋体"/>
          <w:sz w:val="24"/>
          <w:szCs w:val="24"/>
        </w:rPr>
        <w:t xml:space="preserve">在投标截止日期前，采购单位</w:t>
      </w:r>
      <w:r>
        <w:rPr>
          <w:rFonts w:hint="eastAsia" w:ascii="宋体" w:hAnsi="宋体"/>
          <w:sz w:val="24"/>
          <w:szCs w:val="24"/>
        </w:rPr>
        <w:t xml:space="preserve">对招标文件进行澄清或者修改的，通过“苏</w:t>
      </w:r>
      <w:r>
        <w:rPr>
          <w:rFonts w:hint="eastAsia" w:ascii="宋体" w:hAnsi="宋体"/>
          <w:sz w:val="24"/>
          <w:szCs w:val="24"/>
        </w:rPr>
        <w:t xml:space="preserve">采云</w:t>
      </w:r>
      <w:r>
        <w:rPr>
          <w:rFonts w:hint="eastAsia" w:ascii="宋体" w:hAnsi="宋体"/>
          <w:sz w:val="24"/>
          <w:szCs w:val="24"/>
        </w:rPr>
        <w:t xml:space="preserve">”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sz w:val="24"/>
          <w:szCs w:val="24"/>
        </w:rPr>
        <w:t xml:space="preserve">采云</w:t>
      </w:r>
      <w:r>
        <w:rPr>
          <w:rFonts w:hint="eastAsia" w:ascii="宋体" w:hAnsi="宋体"/>
          <w:sz w:val="24"/>
          <w:szCs w:val="24"/>
        </w:rPr>
        <w:t xml:space="preserve">”系统重新下载更正（澄清）后的采购文件（后缀名为“</w:t>
      </w:r>
      <w:r>
        <w:rPr>
          <w:rFonts w:hint="eastAsia" w:ascii="宋体" w:hAnsi="宋体"/>
          <w:sz w:val="24"/>
          <w:szCs w:val="24"/>
        </w:rPr>
        <w:t xml:space="preserve">.kedt</w:t>
      </w:r>
      <w:r>
        <w:rPr>
          <w:rFonts w:hint="eastAsia" w:ascii="宋体" w:hAnsi="宋体"/>
          <w:sz w:val="24"/>
          <w:szCs w:val="24"/>
        </w:rPr>
        <w:t xml:space="preserve">”），离线编制投标文件，否则，将自行承担相应的风险。</w:t>
      </w:r>
      <w:r/>
    </w:p>
    <w:p>
      <w:pPr>
        <w:ind w:firstLine="480"/>
        <w:jc w:val="left"/>
        <w:spacing w:line="460" w:lineRule="exact"/>
        <w:widowControl/>
        <w:rPr>
          <w:rFonts w:ascii="宋体" w:hAnsi="宋体"/>
          <w:bCs/>
          <w:sz w:val="24"/>
          <w:szCs w:val="24"/>
        </w:rPr>
      </w:pPr>
      <w:r>
        <w:rPr>
          <w:rFonts w:ascii="宋体" w:hAnsi="宋体"/>
          <w:bCs/>
          <w:sz w:val="24"/>
          <w:szCs w:val="24"/>
        </w:rPr>
        <w:t xml:space="preserve">5.3 </w:t>
      </w:r>
      <w:r>
        <w:rPr>
          <w:rFonts w:ascii="宋体" w:hAnsi="宋体"/>
          <w:bCs/>
          <w:sz w:val="24"/>
          <w:szCs w:val="24"/>
        </w:rPr>
        <w:t xml:space="preserve">标书以外的内容，一</w:t>
      </w:r>
      <w:r>
        <w:rPr>
          <w:rFonts w:ascii="宋体" w:hAnsi="宋体"/>
          <w:bCs/>
          <w:sz w:val="24"/>
          <w:szCs w:val="24"/>
        </w:rPr>
        <w:t xml:space="preserve">律拒绝答复。</w:t>
      </w:r>
      <w:r/>
    </w:p>
    <w:p>
      <w:pPr>
        <w:ind w:firstLine="480"/>
        <w:jc w:val="left"/>
        <w:spacing w:line="460" w:lineRule="exact"/>
        <w:widowControl/>
        <w:rPr>
          <w:rFonts w:ascii="宋体" w:hAnsi="宋体"/>
          <w:bCs/>
          <w:sz w:val="24"/>
          <w:szCs w:val="24"/>
        </w:rPr>
      </w:pPr>
      <w:r>
        <w:rPr>
          <w:rFonts w:ascii="宋体" w:hAnsi="宋体"/>
          <w:bCs/>
          <w:sz w:val="24"/>
          <w:szCs w:val="24"/>
        </w:rPr>
        <w:t xml:space="preserve">5.4 </w:t>
      </w:r>
      <w:r>
        <w:rPr>
          <w:rFonts w:ascii="宋体" w:hAnsi="宋体"/>
          <w:bCs/>
          <w:sz w:val="24"/>
          <w:szCs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rFonts w:ascii="宋体" w:hAnsi="宋体" w:cs="宋体"/>
          <w:bCs/>
          <w:sz w:val="24"/>
          <w:szCs w:val="24"/>
        </w:rPr>
      </w:pPr>
      <w:r>
        <w:rPr>
          <w:rFonts w:ascii="宋体" w:hAnsi="宋体"/>
          <w:bCs/>
          <w:sz w:val="24"/>
          <w:szCs w:val="24"/>
        </w:rPr>
        <w:t xml:space="preserve">5.5 </w:t>
      </w:r>
      <w:r>
        <w:rPr>
          <w:rFonts w:ascii="宋体" w:hAnsi="宋体"/>
          <w:bCs/>
          <w:sz w:val="24"/>
          <w:szCs w:val="24"/>
        </w:rPr>
        <w:t xml:space="preserve">本采购文件的最终解释权归采购单位所有</w:t>
      </w:r>
      <w:r>
        <w:rPr>
          <w:rFonts w:hint="eastAsia" w:ascii="宋体" w:hAnsi="宋体"/>
          <w:bCs/>
          <w:sz w:val="24"/>
          <w:szCs w:val="24"/>
        </w:rPr>
        <w:t xml:space="preserve">。</w:t>
      </w:r>
      <w:r/>
    </w:p>
    <w:p>
      <w:pPr>
        <w:jc w:val="center"/>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60" w:lineRule="exact"/>
        <w:rPr>
          <w:rFonts w:ascii="宋体" w:hAnsi="宋体"/>
          <w:b/>
          <w:bCs/>
          <w:sz w:val="24"/>
        </w:rPr>
      </w:pPr>
      <w:r>
        <w:rPr>
          <w:rFonts w:hint="eastAsia" w:ascii="宋体" w:hAnsi="宋体"/>
          <w:b/>
          <w:bCs/>
          <w:sz w:val="24"/>
        </w:rPr>
        <w:t xml:space="preserve">6</w:t>
      </w:r>
      <w:r>
        <w:rPr>
          <w:rFonts w:hint="eastAsia" w:ascii="宋体" w:hAnsi="宋体"/>
          <w:b/>
          <w:bCs/>
          <w:sz w:val="24"/>
        </w:rPr>
        <w:t xml:space="preserve">．投标文件的编制</w:t>
      </w:r>
      <w:r/>
    </w:p>
    <w:p>
      <w:pPr>
        <w:ind w:firstLine="480"/>
        <w:jc w:val="left"/>
        <w:spacing w:line="460" w:lineRule="exact"/>
        <w:widowControl/>
        <w:rPr>
          <w:rFonts w:ascii="宋体" w:hAnsi="宋体"/>
          <w:sz w:val="24"/>
        </w:rPr>
      </w:pPr>
      <w:r>
        <w:rPr>
          <w:rFonts w:ascii="宋体" w:hAnsi="宋体"/>
          <w:sz w:val="24"/>
        </w:rPr>
        <w:t xml:space="preserve">6.1</w:t>
      </w:r>
      <w:r>
        <w:rPr>
          <w:rFonts w:ascii="宋体" w:hAnsi="宋体"/>
          <w:sz w:val="24"/>
        </w:rPr>
        <w:t xml:space="preserve">要求</w:t>
      </w:r>
      <w:r/>
    </w:p>
    <w:p>
      <w:pPr>
        <w:ind w:firstLine="480"/>
        <w:jc w:val="left"/>
        <w:spacing w:line="460" w:lineRule="exact"/>
        <w:widowControl/>
        <w:rPr>
          <w:rFonts w:ascii="宋体" w:hAnsi="宋体"/>
          <w:sz w:val="24"/>
        </w:rPr>
      </w:pPr>
      <w:r>
        <w:rPr>
          <w:rFonts w:ascii="宋体" w:hAnsi="宋体"/>
          <w:sz w:val="24"/>
        </w:rPr>
        <w:t xml:space="preserve">6.1.1</w:t>
      </w:r>
      <w:r>
        <w:rPr>
          <w:rFonts w:ascii="宋体" w:hAnsi="宋体"/>
          <w:sz w:val="24"/>
        </w:rPr>
        <w:t xml:space="preserve">投标人应仔细阅读招标文件的所有内容，按招标文件的要求提供投标文件，并保证所提供的全部资料的真实性，以使其投标对招标文件</w:t>
      </w:r>
      <w:r>
        <w:rPr>
          <w:rFonts w:ascii="宋体" w:hAnsi="宋体"/>
          <w:sz w:val="24"/>
        </w:rPr>
        <w:t xml:space="preserve">作出</w:t>
      </w:r>
      <w:r>
        <w:rPr>
          <w:rFonts w:ascii="宋体" w:hAnsi="宋体"/>
          <w:sz w:val="24"/>
        </w:rPr>
        <w:t xml:space="preserve">实质性响应，否则，其投标可能被拒绝。</w:t>
      </w:r>
      <w:r/>
    </w:p>
    <w:p>
      <w:pPr>
        <w:ind w:firstLine="480"/>
        <w:jc w:val="left"/>
        <w:spacing w:line="460" w:lineRule="exact"/>
        <w:widowControl/>
        <w:tabs>
          <w:tab w:val="left" w:pos="7665" w:leader="none"/>
        </w:tabs>
        <w:rPr>
          <w:rFonts w:ascii="宋体" w:hAnsi="宋体"/>
          <w:sz w:val="24"/>
        </w:rPr>
      </w:pPr>
      <w:r>
        <w:rPr>
          <w:rFonts w:ascii="宋体" w:hAnsi="宋体"/>
          <w:sz w:val="24"/>
        </w:rPr>
        <w:t xml:space="preserve">6.1.2</w:t>
      </w:r>
      <w:r>
        <w:rPr>
          <w:rFonts w:ascii="宋体" w:hAnsi="宋体"/>
          <w:sz w:val="24"/>
        </w:rPr>
        <w:t xml:space="preserve">无论投标过程中的做法和结果如何，投标人自行承担所有与参加投标有关的全部费用</w:t>
      </w:r>
      <w:r>
        <w:rPr>
          <w:rFonts w:hint="eastAsia" w:ascii="宋体" w:hAnsi="宋体"/>
          <w:sz w:val="24"/>
        </w:rPr>
        <w:t xml:space="preserve">。</w:t>
      </w:r>
      <w:r/>
    </w:p>
    <w:p>
      <w:pPr>
        <w:ind w:firstLine="480"/>
        <w:jc w:val="left"/>
        <w:spacing w:line="460" w:lineRule="exact"/>
        <w:widowControl/>
        <w:rPr>
          <w:rFonts w:ascii="宋体" w:hAnsi="宋体"/>
          <w:sz w:val="24"/>
        </w:rPr>
      </w:pPr>
      <w:r>
        <w:rPr>
          <w:rFonts w:ascii="宋体" w:hAnsi="宋体"/>
          <w:sz w:val="24"/>
        </w:rPr>
        <w:t xml:space="preserve">6.2</w:t>
      </w:r>
      <w:r>
        <w:rPr>
          <w:rFonts w:ascii="宋体" w:hAnsi="宋体"/>
          <w:sz w:val="24"/>
        </w:rPr>
        <w:t xml:space="preserve">投标语言及计量单位</w:t>
      </w:r>
      <w:r>
        <w:rPr>
          <w:rFonts w:ascii="宋体" w:hAnsi="宋体"/>
          <w:sz w:val="24"/>
        </w:rPr>
        <w:t xml:space="preserve">  </w:t>
      </w:r>
      <w:r/>
    </w:p>
    <w:p>
      <w:pPr>
        <w:ind w:firstLine="480"/>
        <w:jc w:val="left"/>
        <w:spacing w:line="460" w:lineRule="exact"/>
        <w:widowControl/>
        <w:rPr>
          <w:rFonts w:ascii="宋体" w:hAnsi="宋体"/>
          <w:sz w:val="24"/>
        </w:rPr>
      </w:pPr>
      <w:r>
        <w:rPr>
          <w:rFonts w:ascii="宋体" w:hAnsi="宋体"/>
          <w:sz w:val="24"/>
        </w:rPr>
        <w:t xml:space="preserve">6.2.1</w:t>
      </w:r>
      <w:r>
        <w:rPr>
          <w:rFonts w:ascii="宋体" w:hAnsi="宋体"/>
          <w:sz w:val="24"/>
        </w:rPr>
        <w:t xml:space="preserve">投标文件以及投标人与采购单位就有关投标事宜的所有来往函电均应使用简体中文书写。</w:t>
      </w:r>
      <w:r/>
    </w:p>
    <w:p>
      <w:pPr>
        <w:ind w:firstLine="480"/>
        <w:jc w:val="left"/>
        <w:spacing w:line="460" w:lineRule="exact"/>
        <w:widowControl/>
        <w:rPr>
          <w:rFonts w:ascii="宋体" w:hAnsi="宋体"/>
          <w:sz w:val="24"/>
        </w:rPr>
      </w:pPr>
      <w:r>
        <w:rPr>
          <w:rFonts w:ascii="宋体" w:hAnsi="宋体"/>
          <w:sz w:val="24"/>
        </w:rPr>
        <w:t xml:space="preserve">6.2.2</w:t>
      </w:r>
      <w:r>
        <w:rPr>
          <w:rFonts w:ascii="宋体" w:hAnsi="宋体"/>
          <w:sz w:val="24"/>
        </w:rPr>
        <w:t xml:space="preserve">关于投标计量单位，招标文件已有明确规定的，使用招标文件规定的计量单位；招标文件没有规定的，应采用中华人民共和国法定计量单位。</w:t>
      </w:r>
      <w:r/>
    </w:p>
    <w:p>
      <w:pPr>
        <w:ind w:firstLine="480"/>
        <w:jc w:val="left"/>
        <w:spacing w:line="460" w:lineRule="exact"/>
        <w:widowControl/>
        <w:rPr>
          <w:rFonts w:ascii="宋体" w:hAnsi="宋体"/>
          <w:sz w:val="24"/>
        </w:rPr>
      </w:pPr>
      <w:r>
        <w:rPr>
          <w:rFonts w:ascii="宋体" w:hAnsi="宋体"/>
          <w:sz w:val="24"/>
        </w:rPr>
        <w:t xml:space="preserve">6.2.3</w:t>
      </w:r>
      <w:r>
        <w:rPr>
          <w:rFonts w:ascii="宋体" w:hAnsi="宋体"/>
          <w:sz w:val="24"/>
        </w:rPr>
        <w:t xml:space="preserve">原版为外文的证书类文件，但应当提供中文翻译文件并加盖投标人公章。必要时评标委员会可以要求投标人提供附有公证书的中文翻译文件或者与原版文件签章相一致的中文翻译文</w:t>
      </w:r>
      <w:r>
        <w:rPr>
          <w:rFonts w:ascii="宋体" w:hAnsi="宋体"/>
          <w:sz w:val="24"/>
        </w:rPr>
        <w:t xml:space="preserve">件，否则，投标人的投标文件将作无效投标处理。</w:t>
      </w:r>
      <w:r/>
    </w:p>
    <w:p>
      <w:pPr>
        <w:ind w:firstLine="480"/>
        <w:jc w:val="left"/>
        <w:spacing w:line="460" w:lineRule="exact"/>
        <w:widowControl/>
        <w:rPr>
          <w:rFonts w:ascii="宋体" w:hAnsi="宋体"/>
          <w:sz w:val="24"/>
        </w:rPr>
      </w:pPr>
      <w:r>
        <w:rPr>
          <w:rFonts w:ascii="宋体" w:hAnsi="宋体"/>
          <w:sz w:val="24"/>
        </w:rPr>
        <w:t xml:space="preserve">6.2.4</w:t>
      </w:r>
      <w:r>
        <w:rPr>
          <w:rFonts w:ascii="宋体" w:hAnsi="宋体"/>
          <w:sz w:val="24"/>
        </w:rPr>
        <w:t xml:space="preserve">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sz w:val="24"/>
        </w:rPr>
      </w:pPr>
      <w:r>
        <w:rPr>
          <w:rFonts w:ascii="宋体" w:hAnsi="宋体"/>
          <w:sz w:val="24"/>
        </w:rPr>
        <w:t xml:space="preserve">6.3</w:t>
      </w:r>
      <w:r>
        <w:rPr>
          <w:rFonts w:ascii="宋体" w:hAnsi="宋体"/>
          <w:sz w:val="24"/>
        </w:rPr>
        <w:t xml:space="preserve">电子投标文件其他要求</w:t>
      </w:r>
      <w:r/>
    </w:p>
    <w:p>
      <w:pPr>
        <w:ind w:firstLine="480"/>
        <w:jc w:val="left"/>
        <w:spacing w:line="460" w:lineRule="exact"/>
        <w:widowControl/>
        <w:rPr>
          <w:rFonts w:ascii="宋体" w:hAnsi="宋体"/>
          <w:sz w:val="24"/>
        </w:rPr>
      </w:pPr>
      <w:r>
        <w:rPr>
          <w:rFonts w:hint="eastAsia" w:ascii="宋体" w:hAnsi="宋体"/>
          <w:sz w:val="24"/>
        </w:rPr>
        <w:t xml:space="preserve">6</w:t>
      </w:r>
      <w:r>
        <w:rPr>
          <w:rFonts w:ascii="宋体" w:hAnsi="宋体"/>
          <w:sz w:val="24"/>
        </w:rPr>
        <w:t xml:space="preserve">.3.1</w:t>
      </w:r>
      <w:r>
        <w:rPr>
          <w:rFonts w:ascii="宋体" w:hAnsi="宋体"/>
          <w:sz w:val="24"/>
        </w:rPr>
        <w:t xml:space="preserve">电子招标投标交易平台（即</w:t>
      </w:r>
      <w:r>
        <w:rPr>
          <w:rFonts w:ascii="宋体" w:hAnsi="宋体"/>
          <w:sz w:val="24"/>
        </w:rPr>
        <w:t xml:space="preserve">“</w:t>
      </w:r>
      <w:r>
        <w:rPr>
          <w:rFonts w:ascii="宋体" w:hAnsi="宋体"/>
          <w:sz w:val="24"/>
        </w:rPr>
        <w:t xml:space="preserve">苏</w:t>
      </w:r>
      <w:r>
        <w:rPr>
          <w:rFonts w:ascii="宋体" w:hAnsi="宋体"/>
          <w:sz w:val="24"/>
        </w:rPr>
        <w:t xml:space="preserve">采云</w:t>
      </w:r>
      <w:r>
        <w:rPr>
          <w:rFonts w:ascii="宋体" w:hAnsi="宋体"/>
          <w:sz w:val="24"/>
        </w:rPr>
        <w:t xml:space="preserve">”</w:t>
      </w:r>
      <w:r>
        <w:rPr>
          <w:rFonts w:ascii="宋体" w:hAnsi="宋体"/>
          <w:sz w:val="24"/>
        </w:rPr>
        <w:t xml:space="preserve">系统）相关要求是本招标文件的组成部分。</w:t>
      </w:r>
      <w:r/>
    </w:p>
    <w:p>
      <w:pPr>
        <w:ind w:firstLine="480"/>
        <w:jc w:val="left"/>
        <w:spacing w:line="460" w:lineRule="exact"/>
        <w:widowControl/>
        <w:rPr>
          <w:rFonts w:ascii="宋体" w:hAnsi="宋体"/>
          <w:sz w:val="24"/>
        </w:rPr>
      </w:pPr>
      <w:r>
        <w:rPr>
          <w:rFonts w:ascii="宋体" w:hAnsi="宋体"/>
          <w:sz w:val="24"/>
        </w:rPr>
        <w:t xml:space="preserve">6.3.2</w:t>
      </w:r>
      <w:r>
        <w:rPr>
          <w:rFonts w:ascii="宋体" w:hAnsi="宋体"/>
          <w:sz w:val="24"/>
        </w:rPr>
        <w:t xml:space="preserve">投标人应对</w:t>
      </w:r>
      <w:r>
        <w:rPr>
          <w:rFonts w:ascii="宋体" w:hAnsi="宋体"/>
          <w:sz w:val="24"/>
        </w:rPr>
        <w:t xml:space="preserve">CA</w:t>
      </w:r>
      <w:r>
        <w:rPr>
          <w:rFonts w:ascii="宋体" w:hAnsi="宋体"/>
          <w:sz w:val="24"/>
        </w:rPr>
        <w:t xml:space="preserve">证书妥善保管，如被他人盗用投标，因此带来的结果均由投标人自行承担。</w:t>
      </w:r>
      <w:r/>
    </w:p>
    <w:p>
      <w:pPr>
        <w:ind w:firstLine="480"/>
        <w:jc w:val="left"/>
        <w:spacing w:line="460" w:lineRule="exact"/>
        <w:widowControl/>
        <w:rPr>
          <w:rFonts w:ascii="宋体" w:hAnsi="宋体"/>
          <w:sz w:val="24"/>
        </w:rPr>
      </w:pPr>
      <w:r>
        <w:rPr>
          <w:rFonts w:hint="eastAsia" w:ascii="宋体" w:hAnsi="宋体"/>
          <w:sz w:val="24"/>
        </w:rPr>
        <w:t xml:space="preserve">6</w:t>
      </w:r>
      <w:r>
        <w:rPr>
          <w:rFonts w:ascii="宋体" w:hAnsi="宋体"/>
          <w:sz w:val="24"/>
        </w:rPr>
        <w:t xml:space="preserve">.3.3</w:t>
      </w:r>
      <w:r>
        <w:rPr>
          <w:rFonts w:ascii="宋体" w:hAnsi="宋体"/>
          <w:sz w:val="24"/>
        </w:rPr>
        <w:t xml:space="preserve">投标人应当对招标文件提出的实质性要求和条件</w:t>
      </w:r>
      <w:r>
        <w:rPr>
          <w:rFonts w:ascii="宋体" w:hAnsi="宋体"/>
          <w:sz w:val="24"/>
        </w:rPr>
        <w:t xml:space="preserve">作出</w:t>
      </w:r>
      <w:r>
        <w:rPr>
          <w:rFonts w:ascii="宋体" w:hAnsi="宋体"/>
          <w:sz w:val="24"/>
        </w:rPr>
        <w:t xml:space="preserve">实质性响应，并在电子投标系统逐条应答。</w:t>
      </w:r>
      <w:r/>
    </w:p>
    <w:p>
      <w:pPr>
        <w:ind w:firstLine="480"/>
        <w:jc w:val="left"/>
        <w:spacing w:line="460" w:lineRule="exact"/>
        <w:widowControl/>
        <w:rPr>
          <w:rFonts w:ascii="宋体" w:hAnsi="宋体"/>
          <w:sz w:val="24"/>
        </w:rPr>
      </w:pPr>
      <w:r>
        <w:rPr>
          <w:rFonts w:ascii="宋体" w:hAnsi="宋体"/>
          <w:sz w:val="24"/>
        </w:rPr>
        <w:t xml:space="preserve">6.4</w:t>
      </w:r>
      <w:r>
        <w:rPr>
          <w:rFonts w:ascii="宋体" w:hAnsi="宋体"/>
          <w:sz w:val="24"/>
        </w:rPr>
        <w:t xml:space="preserve">投标人应当在招标文件要求提交投标文件的截止时间前，将投标文件提交至</w:t>
      </w:r>
      <w:r>
        <w:rPr>
          <w:rFonts w:ascii="宋体" w:hAnsi="宋体"/>
          <w:sz w:val="24"/>
        </w:rPr>
        <w:t xml:space="preserve">“</w:t>
      </w:r>
      <w:r>
        <w:rPr>
          <w:rFonts w:ascii="宋体" w:hAnsi="宋体"/>
          <w:sz w:val="24"/>
        </w:rPr>
        <w:t xml:space="preserve">苏</w:t>
      </w:r>
      <w:r>
        <w:rPr>
          <w:rFonts w:ascii="宋体" w:hAnsi="宋体"/>
          <w:sz w:val="24"/>
        </w:rPr>
        <w:t xml:space="preserve">采云</w:t>
      </w:r>
      <w:r>
        <w:rPr>
          <w:rFonts w:ascii="宋体" w:hAnsi="宋体"/>
          <w:sz w:val="24"/>
        </w:rPr>
        <w:t xml:space="preserve">”</w:t>
      </w:r>
      <w:r>
        <w:rPr>
          <w:rFonts w:ascii="宋体" w:hAnsi="宋体"/>
          <w:sz w:val="24"/>
        </w:rPr>
        <w:t xml:space="preserve">系统，逾期提交的投标文件，</w:t>
      </w:r>
      <w:r>
        <w:rPr>
          <w:rFonts w:ascii="宋体" w:hAnsi="宋体"/>
          <w:sz w:val="24"/>
        </w:rPr>
        <w:t xml:space="preserve">“</w:t>
      </w:r>
      <w:r>
        <w:rPr>
          <w:rFonts w:ascii="宋体" w:hAnsi="宋体"/>
          <w:sz w:val="24"/>
        </w:rPr>
        <w:t xml:space="preserve">苏</w:t>
      </w:r>
      <w:r>
        <w:rPr>
          <w:rFonts w:ascii="宋体" w:hAnsi="宋体"/>
          <w:sz w:val="24"/>
        </w:rPr>
        <w:t xml:space="preserve">采云</w:t>
      </w:r>
      <w:r>
        <w:rPr>
          <w:rFonts w:ascii="宋体" w:hAnsi="宋体"/>
          <w:sz w:val="24"/>
        </w:rPr>
        <w:t xml:space="preserve">”</w:t>
      </w:r>
      <w:r>
        <w:rPr>
          <w:rFonts w:ascii="宋体" w:hAnsi="宋体"/>
          <w:sz w:val="24"/>
        </w:rPr>
        <w:t xml:space="preserve">系统将自动拒收。各投标人应在规定时间内凭</w:t>
      </w:r>
      <w:r>
        <w:rPr>
          <w:rFonts w:ascii="宋体" w:hAnsi="宋体"/>
          <w:sz w:val="24"/>
        </w:rPr>
        <w:t xml:space="preserve">CA</w:t>
      </w:r>
      <w:r>
        <w:rPr>
          <w:rFonts w:ascii="宋体" w:hAnsi="宋体"/>
          <w:sz w:val="24"/>
        </w:rPr>
        <w:t xml:space="preserve">证书进行网上解密。</w:t>
      </w:r>
      <w:r/>
    </w:p>
    <w:p>
      <w:pPr>
        <w:ind w:firstLine="480"/>
        <w:spacing w:line="460" w:lineRule="exact"/>
        <w:rPr>
          <w:rFonts w:ascii="宋体" w:hAnsi="宋体"/>
          <w:sz w:val="24"/>
        </w:rPr>
      </w:pPr>
      <w:r>
        <w:rPr>
          <w:rFonts w:ascii="宋体" w:hAnsi="宋体"/>
          <w:sz w:val="24"/>
        </w:rPr>
        <w:t xml:space="preserve">6.5</w:t>
      </w:r>
      <w:r>
        <w:rPr>
          <w:rFonts w:ascii="宋体" w:hAnsi="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811"/>
        <w:ind w:firstLine="482"/>
        <w:spacing w:line="460" w:lineRule="exact"/>
        <w:rPr>
          <w:rFonts w:ascii="宋体" w:hAnsi="宋体"/>
          <w:b/>
          <w:sz w:val="24"/>
        </w:rPr>
      </w:pPr>
      <w:r>
        <w:rPr>
          <w:rFonts w:hint="eastAsia" w:ascii="宋体" w:hAnsi="宋体"/>
          <w:b/>
          <w:sz w:val="24"/>
        </w:rPr>
        <w:t xml:space="preserve">7</w:t>
      </w:r>
      <w:r>
        <w:rPr>
          <w:rFonts w:hint="eastAsia" w:ascii="宋体" w:hAnsi="宋体"/>
          <w:b/>
          <w:sz w:val="24"/>
        </w:rPr>
        <w:t xml:space="preserve">．</w:t>
      </w:r>
      <w:r>
        <w:rPr>
          <w:rFonts w:hint="eastAsia" w:ascii="宋体" w:hAnsi="宋体"/>
          <w:b/>
          <w:bCs/>
          <w:sz w:val="24"/>
        </w:rPr>
        <w:t xml:space="preserve">为贯彻落实苏</w:t>
      </w:r>
      <w:r>
        <w:rPr>
          <w:rFonts w:hint="eastAsia" w:ascii="宋体" w:hAnsi="宋体"/>
          <w:b/>
          <w:bCs/>
          <w:sz w:val="24"/>
        </w:rPr>
        <w:t xml:space="preserve">财购</w:t>
      </w:r>
      <w:r>
        <w:rPr>
          <w:rFonts w:hint="eastAsia" w:ascii="宋体" w:hAnsi="宋体"/>
          <w:b/>
          <w:bCs/>
          <w:sz w:val="24"/>
        </w:rPr>
        <w:t xml:space="preserve">[</w:t>
      </w:r>
      <w:r>
        <w:rPr>
          <w:rFonts w:hint="eastAsia" w:ascii="宋体" w:hAnsi="宋体"/>
          <w:b/>
          <w:bCs/>
          <w:sz w:val="24"/>
        </w:rPr>
        <w:t xml:space="preserve">2020]52</w:t>
      </w:r>
      <w:r>
        <w:rPr>
          <w:rFonts w:hint="eastAsia" w:ascii="宋体" w:hAnsi="宋体"/>
          <w:b/>
          <w:bCs/>
          <w:sz w:val="24"/>
        </w:rPr>
        <w:t xml:space="preserve">号文件精神，该项目投标人可免交投标保证金。</w:t>
      </w:r>
      <w:r/>
    </w:p>
    <w:p>
      <w:pPr>
        <w:ind w:firstLine="482"/>
        <w:spacing w:line="460" w:lineRule="exact"/>
        <w:rPr>
          <w:rFonts w:ascii="宋体" w:hAnsi="宋体"/>
          <w:b/>
          <w:bCs/>
          <w:sz w:val="24"/>
        </w:rPr>
      </w:pPr>
      <w:r>
        <w:rPr>
          <w:rFonts w:hint="eastAsia" w:ascii="宋体" w:hAnsi="宋体"/>
          <w:b/>
          <w:bCs/>
          <w:sz w:val="24"/>
        </w:rPr>
        <w:t xml:space="preserve">8. </w:t>
      </w:r>
      <w:r>
        <w:rPr>
          <w:rFonts w:hint="eastAsia" w:ascii="宋体" w:hAnsi="宋体"/>
          <w:b/>
          <w:bCs/>
          <w:sz w:val="24"/>
        </w:rPr>
        <w:t xml:space="preserve">投标报价：</w:t>
      </w:r>
      <w:r/>
    </w:p>
    <w:p>
      <w:pPr>
        <w:ind w:firstLine="482"/>
        <w:spacing w:line="46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60" w:lineRule="exact"/>
        <w:rPr>
          <w:rFonts w:ascii="宋体" w:hAnsi="宋体"/>
          <w:b/>
          <w:sz w:val="24"/>
        </w:rPr>
      </w:pPr>
      <w:r>
        <w:rPr>
          <w:rFonts w:hint="eastAsia" w:ascii="宋体" w:hAnsi="宋体"/>
          <w:b/>
          <w:sz w:val="24"/>
        </w:rPr>
        <w:t xml:space="preserve">8.2</w:t>
      </w:r>
      <w:r>
        <w:rPr>
          <w:rFonts w:hint="eastAsia" w:ascii="宋体" w:hAnsi="宋体"/>
          <w:b/>
          <w:sz w:val="24"/>
        </w:rPr>
        <w:t xml:space="preserve">本项目预算金额为</w:t>
      </w:r>
      <w:r>
        <w:rPr>
          <w:rFonts w:hint="eastAsia" w:ascii="宋体" w:hAnsi="宋体"/>
          <w:b/>
          <w:sz w:val="24"/>
        </w:rPr>
        <w:t xml:space="preserve">100</w:t>
      </w:r>
      <w:r>
        <w:rPr>
          <w:rFonts w:hint="eastAsia" w:ascii="宋体" w:hAnsi="宋体"/>
          <w:b/>
          <w:sz w:val="24"/>
        </w:rPr>
        <w:t xml:space="preserve">万元，高于该预算金额的作无效标论处。</w:t>
      </w:r>
      <w:r/>
    </w:p>
    <w:p>
      <w:pPr>
        <w:ind w:firstLine="482"/>
        <w:spacing w:line="460" w:lineRule="exact"/>
        <w:rPr>
          <w:rFonts w:ascii="宋体" w:hAnsi="宋体"/>
          <w:bCs/>
          <w:sz w:val="24"/>
        </w:rPr>
      </w:pPr>
      <w:r>
        <w:rPr>
          <w:rFonts w:hint="eastAsia" w:ascii="宋体" w:hAnsi="宋体"/>
          <w:b/>
          <w:sz w:val="24"/>
        </w:rPr>
        <w:t xml:space="preserve">8.3 </w:t>
      </w:r>
      <w:r>
        <w:rPr>
          <w:rFonts w:hint="eastAsia" w:ascii="宋体" w:hAnsi="宋体"/>
          <w:b/>
          <w:sz w:val="24"/>
        </w:rPr>
        <w:t xml:space="preserve">投标报价</w:t>
      </w:r>
      <w:r/>
    </w:p>
    <w:p>
      <w:pPr>
        <w:ind w:firstLine="480"/>
        <w:jc w:val="left"/>
        <w:spacing w:line="460" w:lineRule="exact"/>
        <w:widowControl/>
        <w:rPr>
          <w:rFonts w:ascii="宋体" w:hAnsi="宋体"/>
          <w:sz w:val="24"/>
          <w:szCs w:val="24"/>
        </w:rPr>
      </w:pPr>
      <w:r>
        <w:rPr>
          <w:rFonts w:hint="eastAsia" w:ascii="宋体" w:hAnsi="宋体"/>
          <w:bCs/>
          <w:sz w:val="24"/>
        </w:rPr>
        <w:t xml:space="preserve">8.3.1</w:t>
      </w:r>
      <w:r>
        <w:rPr>
          <w:rFonts w:hint="eastAsia" w:ascii="宋体" w:hAnsi="宋体" w:cs="宋体"/>
          <w:sz w:val="24"/>
        </w:rPr>
        <w:t xml:space="preserve">报价应包含以下内容：</w:t>
      </w:r>
      <w:r>
        <w:rPr>
          <w:rFonts w:hint="eastAsia" w:ascii="宋体" w:hAnsi="宋体"/>
          <w:spacing w:val="-2"/>
          <w:sz w:val="24"/>
        </w:rPr>
        <w:t xml:space="preserve">投标报价应是招标范围内全部工作内容的价格体现，包括全部产品采购、安装、调试、检验、售后服务等内容的价格以及为完成上述内容所必须的人工费、材料费、</w:t>
      </w:r>
      <w:r>
        <w:rPr>
          <w:rFonts w:hint="eastAsia" w:ascii="宋体" w:hAnsi="宋体"/>
          <w:spacing w:val="-2"/>
          <w:sz w:val="24"/>
        </w:rPr>
        <w:t xml:space="preserve">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sz w:val="24"/>
          <w:szCs w:val="24"/>
        </w:rPr>
        <w:t xml:space="preserve">。</w:t>
      </w:r>
      <w:r/>
    </w:p>
    <w:p>
      <w:pPr>
        <w:ind w:firstLine="480"/>
        <w:spacing w:line="460" w:lineRule="exact"/>
        <w:rPr>
          <w:rFonts w:ascii="宋体" w:hAnsi="宋体"/>
          <w:sz w:val="24"/>
        </w:rPr>
      </w:pPr>
      <w:r>
        <w:rPr>
          <w:rFonts w:hint="eastAsia" w:ascii="宋体" w:hAnsi="宋体"/>
          <w:sz w:val="24"/>
        </w:rPr>
        <w:t xml:space="preserve">8.3.2 </w:t>
      </w:r>
      <w:r>
        <w:rPr>
          <w:rFonts w:hint="eastAsia" w:ascii="宋体" w:hAnsi="宋体"/>
          <w:sz w:val="24"/>
        </w:rPr>
        <w:t xml:space="preserve">开标一览表、投标价格表的报价一律用人民币（单位：元）填报。</w:t>
      </w:r>
      <w:r/>
    </w:p>
    <w:p>
      <w:pPr>
        <w:pStyle w:val="811"/>
        <w:ind w:firstLine="482"/>
        <w:spacing w:line="460" w:lineRule="exact"/>
        <w:rPr>
          <w:rFonts w:ascii="宋体" w:hAnsi="宋体"/>
          <w:sz w:val="24"/>
        </w:rPr>
      </w:pPr>
      <w:r>
        <w:rPr>
          <w:rFonts w:hint="eastAsia" w:ascii="宋体" w:hAnsi="宋体"/>
          <w:b/>
          <w:sz w:val="24"/>
        </w:rPr>
        <w:t xml:space="preserve">8.4 </w:t>
      </w:r>
      <w:r>
        <w:rPr>
          <w:rFonts w:hint="eastAsia" w:ascii="宋体" w:hAnsi="宋体"/>
          <w:b/>
          <w:sz w:val="24"/>
        </w:rPr>
        <w:t xml:space="preserve">招标代理服务费：</w:t>
      </w:r>
      <w:r>
        <w:rPr>
          <w:rFonts w:hint="eastAsia" w:ascii="宋体" w:hAnsi="宋体"/>
          <w:bCs/>
          <w:sz w:val="24"/>
        </w:rPr>
        <w:t xml:space="preserve"> </w:t>
      </w:r>
      <w:r>
        <w:rPr>
          <w:rFonts w:hint="eastAsia" w:ascii="宋体" w:hAnsi="宋体"/>
          <w:bCs/>
          <w:color w:val="000000"/>
          <w:sz w:val="24"/>
        </w:rPr>
        <w:t xml:space="preserve">经研究决定，如中标人响应成交，领取中标通知书时</w:t>
      </w:r>
      <w:r>
        <w:rPr>
          <w:rFonts w:hint="eastAsia" w:ascii="宋体" w:hAnsi="宋体"/>
          <w:color w:val="000000"/>
          <w:sz w:val="24"/>
        </w:rPr>
        <w:t xml:space="preserve">向采购代理机构交纳招标代理服务费，</w:t>
      </w:r>
      <w:r>
        <w:rPr>
          <w:rFonts w:hint="eastAsia" w:ascii="宋体" w:hAnsi="宋体"/>
          <w:bCs/>
          <w:color w:val="000000"/>
          <w:sz w:val="24"/>
        </w:rPr>
        <w:t xml:space="preserve">费用为</w:t>
      </w:r>
      <w:r>
        <w:rPr>
          <w:rFonts w:hint="eastAsia" w:ascii="宋体" w:hAnsi="宋体"/>
          <w:bCs/>
          <w:color w:val="000000"/>
          <w:sz w:val="24"/>
        </w:rPr>
        <w:t xml:space="preserve">苏招协</w:t>
      </w:r>
      <w:r>
        <w:rPr>
          <w:rFonts w:hint="eastAsia" w:ascii="宋体" w:hAnsi="宋体"/>
          <w:bCs/>
          <w:color w:val="000000"/>
          <w:sz w:val="24"/>
        </w:rPr>
        <w:t xml:space="preserve">【</w:t>
      </w:r>
      <w:r>
        <w:rPr>
          <w:rFonts w:hint="eastAsia" w:ascii="宋体" w:hAnsi="宋体"/>
          <w:bCs/>
          <w:color w:val="000000"/>
          <w:sz w:val="24"/>
        </w:rPr>
        <w:t xml:space="preserve">2022</w:t>
      </w:r>
      <w:r>
        <w:rPr>
          <w:rFonts w:hint="eastAsia" w:ascii="宋体" w:hAnsi="宋体"/>
          <w:bCs/>
          <w:color w:val="000000"/>
          <w:sz w:val="24"/>
        </w:rPr>
        <w:t xml:space="preserve">】</w:t>
      </w:r>
      <w:r>
        <w:rPr>
          <w:rFonts w:hint="eastAsia" w:ascii="宋体" w:hAnsi="宋体"/>
          <w:bCs/>
          <w:color w:val="000000"/>
          <w:sz w:val="24"/>
        </w:rPr>
        <w:t xml:space="preserve">2</w:t>
      </w:r>
      <w:r>
        <w:rPr>
          <w:rFonts w:hint="eastAsia" w:ascii="宋体" w:hAnsi="宋体"/>
          <w:bCs/>
          <w:color w:val="000000"/>
          <w:sz w:val="24"/>
        </w:rPr>
        <w:t xml:space="preserve">号文</w:t>
      </w:r>
      <w:r>
        <w:rPr>
          <w:rFonts w:hint="eastAsia" w:ascii="宋体" w:hAnsi="宋体"/>
          <w:bCs/>
          <w:color w:val="000000"/>
          <w:sz w:val="24"/>
        </w:rPr>
        <w:t xml:space="preserve">*70%</w:t>
      </w:r>
      <w:r>
        <w:rPr>
          <w:rFonts w:hint="eastAsia" w:ascii="宋体" w:hAnsi="宋体" w:cs="宋体"/>
          <w:bCs/>
          <w:sz w:val="24"/>
        </w:rPr>
        <w:t xml:space="preserve">。</w:t>
      </w:r>
      <w:r/>
    </w:p>
    <w:p>
      <w:pPr>
        <w:pStyle w:val="811"/>
        <w:ind w:firstLine="482"/>
        <w:spacing w:line="460" w:lineRule="exact"/>
        <w:rPr>
          <w:rFonts w:ascii="宋体" w:hAnsi="宋体"/>
          <w:sz w:val="24"/>
        </w:rPr>
      </w:pPr>
      <w:r>
        <w:rPr>
          <w:rFonts w:hint="eastAsia" w:ascii="宋体" w:hAnsi="宋体"/>
          <w:b/>
          <w:sz w:val="24"/>
        </w:rPr>
        <w:t xml:space="preserve">8.5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82"/>
        <w:jc w:val="left"/>
        <w:spacing w:line="460" w:lineRule="exact"/>
        <w:widowControl/>
        <w:rPr>
          <w:rFonts w:ascii="宋体" w:hAnsi="宋体"/>
          <w:b/>
          <w:bCs/>
          <w:sz w:val="24"/>
        </w:rPr>
      </w:pPr>
      <w:r>
        <w:rPr>
          <w:rFonts w:ascii="宋体" w:hAnsi="宋体"/>
          <w:b/>
          <w:bCs/>
          <w:sz w:val="24"/>
        </w:rPr>
        <w:t xml:space="preserve">9</w:t>
      </w:r>
      <w:r>
        <w:rPr>
          <w:rFonts w:ascii="宋体" w:hAnsi="宋体"/>
          <w:b/>
          <w:bCs/>
          <w:sz w:val="24"/>
        </w:rPr>
        <w:t xml:space="preserve">．</w:t>
      </w:r>
      <w:r>
        <w:rPr>
          <w:rFonts w:hint="eastAsia" w:ascii="宋体" w:hAnsi="宋体"/>
          <w:b/>
          <w:bCs/>
          <w:sz w:val="24"/>
        </w:rPr>
        <w:t xml:space="preserve">线上投标文件编制要求，请按照以下要求（包括但不限于以下要求）制作：</w:t>
      </w:r>
      <w:r/>
    </w:p>
    <w:p>
      <w:pPr>
        <w:ind w:firstLine="482"/>
        <w:jc w:val="left"/>
        <w:spacing w:line="46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80"/>
        <w:jc w:val="left"/>
        <w:spacing w:line="460" w:lineRule="exact"/>
        <w:widowControl/>
        <w:tabs>
          <w:tab w:val="left" w:pos="5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）《开标一览表》（加盖电子签章，政府采购客户端工具输入报价自动生成）；</w:t>
      </w:r>
      <w:r/>
    </w:p>
    <w:p>
      <w:pPr>
        <w:ind w:firstLine="480"/>
        <w:jc w:val="left"/>
        <w:spacing w:line="460" w:lineRule="exact"/>
        <w:widowControl/>
        <w:tabs>
          <w:tab w:val="left" w:pos="5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82"/>
        <w:jc w:val="left"/>
        <w:spacing w:line="46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w:t>
      </w:r>
      <w:r>
        <w:rPr>
          <w:rFonts w:hint="eastAsia" w:ascii="宋体" w:hAnsi="宋体"/>
          <w:b/>
          <w:sz w:val="24"/>
        </w:rPr>
        <w:t xml:space="preserve">1-5</w:t>
      </w:r>
      <w:r>
        <w:rPr>
          <w:rFonts w:hint="eastAsia" w:ascii="宋体" w:hAnsi="宋体"/>
          <w:b/>
          <w:sz w:val="24"/>
        </w:rPr>
        <w:t xml:space="preserve">必须提供，且须加盖电子签章，否则投标无效）</w:t>
      </w:r>
      <w:r/>
    </w:p>
    <w:p>
      <w:pPr>
        <w:ind w:firstLine="480"/>
        <w:jc w:val="left"/>
        <w:spacing w:line="460" w:lineRule="exact"/>
        <w:widowControl/>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）有效的营业执照（副本）</w:t>
      </w:r>
      <w:r>
        <w:rPr>
          <w:rFonts w:hint="eastAsia" w:ascii="宋体" w:hAnsi="宋体"/>
          <w:sz w:val="24"/>
        </w:rPr>
        <w:t xml:space="preserve">原件扫描件</w:t>
      </w:r>
      <w:r>
        <w:rPr>
          <w:rFonts w:ascii="宋体" w:hAnsi="宋体"/>
          <w:sz w:val="24"/>
        </w:rPr>
        <w:t xml:space="preserve">；</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上一年度的财务状况报表（至少提供资产负债表、利润表、现金流量表，投标人成立不满一年无需提供）</w:t>
      </w:r>
      <w:r>
        <w:rPr>
          <w:rFonts w:ascii="宋体" w:hAnsi="宋体" w:cs="Arial"/>
          <w:bCs/>
          <w:sz w:val="24"/>
          <w:szCs w:val="24"/>
        </w:rPr>
        <w:t xml:space="preserve">；</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3</w:t>
      </w:r>
      <w:r>
        <w:rPr>
          <w:rFonts w:ascii="宋体" w:hAnsi="宋体" w:cs="Arial"/>
          <w:bCs/>
          <w:sz w:val="24"/>
          <w:szCs w:val="24"/>
        </w:rPr>
        <w:t xml:space="preserve">）</w:t>
      </w:r>
      <w:r>
        <w:rPr>
          <w:rFonts w:hint="eastAsia" w:ascii="宋体" w:hAnsi="宋体" w:cs="Arial"/>
          <w:bCs/>
          <w:sz w:val="24"/>
          <w:szCs w:val="24"/>
        </w:rPr>
        <w:t xml:space="preserve">投标人的依法缴纳税收和社会保障资金的相关材料（提供提交投标文件截止时间前一年内至少一个月依法缴纳税收及缴纳社会保障资金的证明材料。供应</w:t>
      </w:r>
      <w:r>
        <w:rPr>
          <w:rFonts w:hint="eastAsia" w:ascii="宋体" w:hAnsi="宋体" w:cs="Arial"/>
          <w:bCs/>
          <w:sz w:val="24"/>
          <w:szCs w:val="24"/>
        </w:rPr>
        <w:t xml:space="preserve">商依法</w:t>
      </w:r>
      <w:r>
        <w:rPr>
          <w:rFonts w:hint="eastAsia" w:ascii="宋体" w:hAnsi="宋体" w:cs="Arial"/>
          <w:bCs/>
          <w:sz w:val="24"/>
          <w:szCs w:val="24"/>
        </w:rPr>
        <w:t xml:space="preserve">享受缓缴、免缴税收、社会保障资金的提供证明材料。）；</w:t>
      </w:r>
      <w:r/>
    </w:p>
    <w:p>
      <w:pPr>
        <w:ind w:firstLine="480"/>
        <w:jc w:val="left"/>
        <w:spacing w:line="460" w:lineRule="exact"/>
        <w:widowControl/>
        <w:rPr>
          <w:rFonts w:ascii="宋体" w:hAnsi="宋体"/>
          <w:sz w:val="24"/>
        </w:rPr>
      </w:pPr>
      <w:r>
        <w:rPr>
          <w:rFonts w:ascii="宋体" w:hAnsi="宋体"/>
          <w:sz w:val="24"/>
        </w:rPr>
        <w:t xml:space="preserve">（</w:t>
      </w:r>
      <w:r>
        <w:rPr>
          <w:rFonts w:ascii="宋体" w:hAnsi="宋体"/>
          <w:sz w:val="24"/>
        </w:rPr>
        <w:t xml:space="preserve">4</w:t>
      </w:r>
      <w:r>
        <w:rPr>
          <w:rFonts w:ascii="宋体" w:hAnsi="宋体"/>
          <w:sz w:val="24"/>
        </w:rPr>
        <w:t xml:space="preserve">）具有履行合同所需的设备和专业技术能力的书面声明</w:t>
      </w:r>
      <w:r>
        <w:rPr>
          <w:rFonts w:hint="eastAsia" w:ascii="宋体" w:hAnsi="宋体"/>
          <w:sz w:val="24"/>
        </w:rPr>
        <w:t xml:space="preserve">原件扫描件；</w:t>
      </w:r>
      <w:r/>
    </w:p>
    <w:p>
      <w:pPr>
        <w:ind w:firstLine="480"/>
        <w:jc w:val="left"/>
        <w:spacing w:line="460" w:lineRule="exact"/>
        <w:widowControl/>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无重大违法记录声明函</w:t>
      </w:r>
      <w:r>
        <w:rPr>
          <w:rFonts w:hint="eastAsia" w:ascii="宋体" w:hAnsi="宋体"/>
          <w:sz w:val="24"/>
        </w:rPr>
        <w:t xml:space="preserve">原件扫描件</w:t>
      </w:r>
      <w:r/>
    </w:p>
    <w:p>
      <w:pPr>
        <w:ind w:firstLine="480"/>
        <w:jc w:val="left"/>
        <w:spacing w:line="440" w:lineRule="exact"/>
        <w:widowControl/>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w:t>
      </w:r>
      <w:r>
        <w:rPr>
          <w:rFonts w:hint="eastAsia" w:ascii="宋体" w:hAnsi="宋体" w:cs="Arial"/>
          <w:bCs/>
          <w:color w:val="000000"/>
          <w:sz w:val="24"/>
        </w:rPr>
        <w:t xml:space="preserve">投标申请人的《医疗器械生产许可证》或《第二类医疗器械经营备案凭证》</w:t>
      </w:r>
      <w:r>
        <w:rPr>
          <w:rFonts w:ascii="宋体" w:hAnsi="宋体"/>
          <w:color w:val="000000"/>
          <w:sz w:val="24"/>
        </w:rPr>
        <w:t xml:space="preserve">原件</w:t>
      </w:r>
      <w:r>
        <w:rPr>
          <w:rFonts w:hint="eastAsia" w:ascii="宋体" w:hAnsi="宋体"/>
          <w:color w:val="000000"/>
          <w:sz w:val="24"/>
        </w:rPr>
        <w:t xml:space="preserve">扫描件</w:t>
      </w:r>
      <w:r>
        <w:rPr>
          <w:rFonts w:ascii="宋体" w:hAnsi="宋体"/>
          <w:color w:val="000000"/>
          <w:sz w:val="24"/>
        </w:rPr>
        <w:t xml:space="preserve">；</w:t>
      </w:r>
      <w:r/>
    </w:p>
    <w:p>
      <w:pPr>
        <w:ind w:firstLine="480"/>
        <w:jc w:val="left"/>
        <w:spacing w:line="440" w:lineRule="exact"/>
        <w:widowControl/>
        <w:rPr>
          <w:rFonts w:ascii="宋体" w:hAnsi="宋体"/>
          <w:bCs/>
          <w:sz w:val="24"/>
        </w:rPr>
      </w:pPr>
      <w:r>
        <w:rPr>
          <w:rFonts w:hint="eastAsia" w:ascii="宋体" w:hAnsi="宋体" w:cs="Arial"/>
          <w:bCs/>
          <w:color w:val="000000"/>
          <w:sz w:val="24"/>
        </w:rPr>
        <w:t xml:space="preserve">（</w:t>
      </w:r>
      <w:r>
        <w:rPr>
          <w:rFonts w:hint="eastAsia" w:ascii="宋体" w:hAnsi="宋体" w:cs="Arial"/>
          <w:bCs/>
          <w:color w:val="000000"/>
          <w:sz w:val="24"/>
        </w:rPr>
        <w:t xml:space="preserve">7</w:t>
      </w:r>
      <w:r>
        <w:rPr>
          <w:rFonts w:hint="eastAsia" w:ascii="宋体" w:hAnsi="宋体" w:cs="Arial"/>
          <w:bCs/>
          <w:color w:val="000000"/>
          <w:sz w:val="24"/>
        </w:rPr>
        <w:t xml:space="preserve">）投标产品生物刺激反馈仪、磁刺激仪、超声波子宫复旧仪、便携式生物刺激反馈仪的医疗器械产品注册证</w:t>
      </w:r>
      <w:r>
        <w:rPr>
          <w:rFonts w:hint="eastAsia" w:ascii="宋体" w:hAnsi="宋体" w:cs="Arial"/>
          <w:bCs/>
          <w:color w:val="000000"/>
          <w:sz w:val="24"/>
        </w:rPr>
        <w:t xml:space="preserve">》</w:t>
      </w:r>
      <w:r>
        <w:rPr>
          <w:rFonts w:ascii="宋体" w:hAnsi="宋体"/>
          <w:color w:val="000000"/>
          <w:sz w:val="24"/>
        </w:rPr>
        <w:t xml:space="preserve">原件</w:t>
      </w:r>
      <w:r>
        <w:rPr>
          <w:rFonts w:hint="eastAsia" w:ascii="宋体" w:hAnsi="宋体"/>
          <w:color w:val="000000"/>
          <w:sz w:val="24"/>
        </w:rPr>
        <w:t xml:space="preserve">扫描件。</w:t>
      </w:r>
      <w:r/>
    </w:p>
    <w:p>
      <w:pPr>
        <w:ind w:firstLine="482"/>
        <w:jc w:val="left"/>
        <w:spacing w:line="46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sz w:val="24"/>
        </w:rPr>
      </w:pPr>
      <w:r>
        <w:rPr>
          <w:rFonts w:hint="eastAsia" w:ascii="宋体" w:hAnsi="宋体"/>
          <w:b/>
          <w:bCs/>
          <w:sz w:val="24"/>
        </w:rPr>
        <w:t xml:space="preserve">（</w:t>
      </w:r>
      <w:r>
        <w:rPr>
          <w:rFonts w:hint="eastAsia" w:ascii="宋体" w:hAnsi="宋体"/>
          <w:b/>
          <w:bCs/>
          <w:sz w:val="24"/>
        </w:rPr>
        <w:t xml:space="preserve">1</w:t>
      </w:r>
      <w:r>
        <w:rPr>
          <w:rFonts w:hint="eastAsia" w:ascii="宋体" w:hAnsi="宋体"/>
          <w:b/>
          <w:bCs/>
          <w:sz w:val="24"/>
        </w:rPr>
        <w:t xml:space="preserve">）报价：</w:t>
      </w:r>
      <w:r/>
    </w:p>
    <w:p>
      <w:pPr>
        <w:ind w:firstLine="480"/>
        <w:jc w:val="left"/>
        <w:spacing w:line="460" w:lineRule="exact"/>
        <w:widowControl/>
        <w:rPr>
          <w:rFonts w:ascii="宋体" w:hAnsi="宋体"/>
          <w:sz w:val="24"/>
        </w:rPr>
      </w:pPr>
      <w:r>
        <w:rPr>
          <w:rFonts w:hint="eastAsia" w:ascii="宋体" w:hAnsi="宋体"/>
          <w:sz w:val="24"/>
        </w:rPr>
        <w:t xml:space="preserve">①《投标函》；</w:t>
      </w:r>
      <w:r/>
    </w:p>
    <w:p>
      <w:pPr>
        <w:ind w:firstLine="480"/>
        <w:jc w:val="left"/>
        <w:spacing w:line="460" w:lineRule="exact"/>
        <w:widowControl/>
        <w:rPr>
          <w:rFonts w:ascii="宋体" w:hAnsi="宋体"/>
          <w:sz w:val="24"/>
        </w:rPr>
      </w:pPr>
      <w:r>
        <w:rPr>
          <w:rFonts w:hint="eastAsia" w:ascii="宋体" w:hAnsi="宋体"/>
          <w:sz w:val="24"/>
        </w:rPr>
        <w:t xml:space="preserve">②清单报价表；</w:t>
      </w:r>
      <w:r/>
    </w:p>
    <w:p>
      <w:pPr>
        <w:ind w:firstLine="482"/>
        <w:jc w:val="left"/>
        <w:spacing w:line="460" w:lineRule="exact"/>
        <w:widowControl/>
        <w:rPr>
          <w:rFonts w:ascii="宋体" w:hAnsi="宋体"/>
          <w:b/>
          <w:bCs/>
          <w:sz w:val="24"/>
        </w:rPr>
      </w:pPr>
      <w:r>
        <w:rPr>
          <w:rFonts w:hint="eastAsia" w:ascii="宋体" w:hAnsi="宋体"/>
          <w:b/>
          <w:bCs/>
          <w:sz w:val="24"/>
        </w:rPr>
        <w:t xml:space="preserve">（</w:t>
      </w:r>
      <w:r>
        <w:rPr>
          <w:rFonts w:hint="eastAsia" w:ascii="宋体" w:hAnsi="宋体"/>
          <w:b/>
          <w:bCs/>
          <w:sz w:val="24"/>
        </w:rPr>
        <w:t xml:space="preserve">2</w:t>
      </w:r>
      <w:r>
        <w:rPr>
          <w:rFonts w:hint="eastAsia" w:ascii="宋体" w:hAnsi="宋体"/>
          <w:b/>
          <w:bCs/>
          <w:sz w:val="24"/>
        </w:rPr>
        <w:t xml:space="preserve">）商务资信：</w:t>
      </w:r>
      <w:r/>
    </w:p>
    <w:p>
      <w:pPr>
        <w:ind w:firstLine="480"/>
        <w:jc w:val="left"/>
        <w:spacing w:line="460" w:lineRule="exact"/>
        <w:widowControl/>
        <w:rPr>
          <w:rFonts w:ascii="宋体" w:hAnsi="宋体"/>
          <w:sz w:val="24"/>
        </w:rPr>
      </w:pPr>
      <w:r>
        <w:rPr>
          <w:rFonts w:hint="eastAsia" w:ascii="宋体" w:hAnsi="宋体"/>
          <w:sz w:val="24"/>
        </w:rPr>
        <w:t xml:space="preserve">①供应商登记表；</w:t>
      </w:r>
      <w:r/>
    </w:p>
    <w:p>
      <w:pPr>
        <w:ind w:firstLine="480"/>
        <w:jc w:val="left"/>
        <w:spacing w:line="460" w:lineRule="exact"/>
        <w:widowControl/>
        <w:rPr>
          <w:rFonts w:ascii="宋体" w:hAnsi="宋体"/>
          <w:sz w:val="24"/>
        </w:rPr>
      </w:pPr>
      <w:r>
        <w:rPr>
          <w:rFonts w:hint="eastAsia" w:ascii="宋体" w:hAnsi="宋体" w:cs="宋体"/>
          <w:sz w:val="24"/>
        </w:rPr>
        <w:t xml:space="preserve">②</w:t>
      </w:r>
      <w:r>
        <w:rPr>
          <w:rFonts w:hint="eastAsia" w:ascii="宋体" w:hAnsi="宋体"/>
          <w:sz w:val="24"/>
        </w:rPr>
        <w:t xml:space="preserve">公共资源交易投标信用承诺书；</w:t>
      </w:r>
      <w:r/>
    </w:p>
    <w:p>
      <w:pPr>
        <w:ind w:firstLine="480"/>
        <w:jc w:val="left"/>
        <w:spacing w:line="460" w:lineRule="exact"/>
        <w:widowControl/>
        <w:rPr>
          <w:rFonts w:ascii="宋体" w:hAnsi="宋体"/>
          <w:sz w:val="24"/>
        </w:rPr>
      </w:pPr>
      <w:r>
        <w:rPr>
          <w:rFonts w:hint="eastAsia" w:ascii="宋体" w:hAnsi="宋体" w:cs="宋体"/>
          <w:sz w:val="24"/>
        </w:rPr>
        <w:t xml:space="preserve">③</w:t>
      </w:r>
      <w:r>
        <w:rPr>
          <w:rFonts w:hint="eastAsia" w:ascii="宋体" w:hAnsi="宋体"/>
          <w:sz w:val="24"/>
        </w:rPr>
        <w:t xml:space="preserve">建湖县政府采购事前信用承诺书；</w:t>
      </w:r>
      <w:r/>
    </w:p>
    <w:p>
      <w:pPr>
        <w:ind w:firstLine="480"/>
        <w:jc w:val="left"/>
        <w:spacing w:line="460" w:lineRule="exact"/>
        <w:widowControl/>
        <w:rPr>
          <w:rFonts w:ascii="宋体" w:hAnsi="宋体"/>
          <w:sz w:val="24"/>
        </w:rPr>
      </w:pPr>
      <w:r>
        <w:rPr>
          <w:rFonts w:hint="eastAsia" w:ascii="宋体" w:hAnsi="宋体"/>
          <w:sz w:val="24"/>
        </w:rPr>
        <w:t xml:space="preserve">④《法定代表人身份证明书》及《授权委托书》</w:t>
      </w:r>
      <w:r>
        <w:rPr>
          <w:rFonts w:hint="eastAsia" w:ascii="宋体" w:hAnsi="宋体"/>
          <w:sz w:val="24"/>
        </w:rPr>
        <w:t xml:space="preserve">(</w:t>
      </w:r>
      <w:r>
        <w:rPr>
          <w:rFonts w:hint="eastAsia" w:ascii="宋体" w:hAnsi="宋体"/>
          <w:sz w:val="24"/>
        </w:rPr>
        <w:t xml:space="preserve">加盖电子签章，格式见招标文件第七部分《投标文件相关格式》</w:t>
      </w:r>
      <w:r>
        <w:rPr>
          <w:rFonts w:hint="eastAsia" w:ascii="宋体" w:hAnsi="宋体"/>
          <w:sz w:val="24"/>
        </w:rPr>
        <w:t xml:space="preserve">)</w:t>
      </w:r>
      <w:r>
        <w:rPr>
          <w:rFonts w:hint="eastAsia" w:ascii="宋体" w:hAnsi="宋体"/>
          <w:sz w:val="24"/>
        </w:rPr>
        <w:t xml:space="preserve">；</w:t>
      </w:r>
      <w:r/>
    </w:p>
    <w:p>
      <w:pPr>
        <w:ind w:firstLine="482"/>
        <w:jc w:val="left"/>
        <w:spacing w:line="460" w:lineRule="exact"/>
        <w:widowControl/>
        <w:rPr>
          <w:rFonts w:ascii="宋体" w:hAnsi="宋体"/>
          <w:b/>
          <w:bCs/>
          <w:sz w:val="24"/>
        </w:rPr>
      </w:pPr>
      <w:r>
        <w:rPr>
          <w:rFonts w:hint="eastAsia" w:ascii="宋体" w:hAnsi="宋体"/>
          <w:b/>
          <w:bCs/>
          <w:sz w:val="24"/>
        </w:rPr>
        <w:t xml:space="preserve">（</w:t>
      </w:r>
      <w:r>
        <w:rPr>
          <w:rFonts w:hint="eastAsia" w:ascii="宋体" w:hAnsi="宋体"/>
          <w:b/>
          <w:bCs/>
          <w:sz w:val="24"/>
        </w:rPr>
        <w:t xml:space="preserve">3</w:t>
      </w:r>
      <w:r>
        <w:rPr>
          <w:rFonts w:hint="eastAsia" w:ascii="宋体" w:hAnsi="宋体"/>
          <w:b/>
          <w:bCs/>
          <w:sz w:val="24"/>
        </w:rPr>
        <w:t xml:space="preserve">）技术响应：</w:t>
      </w:r>
      <w:r/>
    </w:p>
    <w:p>
      <w:pPr>
        <w:ind w:firstLine="480"/>
        <w:jc w:val="left"/>
        <w:spacing w:line="460" w:lineRule="exact"/>
        <w:widowControl/>
        <w:rPr>
          <w:rFonts w:ascii="宋体" w:hAnsi="宋体"/>
          <w:sz w:val="24"/>
        </w:rPr>
      </w:pPr>
      <w:r>
        <w:rPr>
          <w:rFonts w:hint="eastAsia" w:ascii="宋体" w:hAnsi="宋体"/>
          <w:sz w:val="24"/>
        </w:rPr>
        <w:t xml:space="preserve">《技术响应表》</w:t>
      </w:r>
      <w:r/>
    </w:p>
    <w:p>
      <w:pPr>
        <w:pStyle w:val="881"/>
        <w:spacing w:before="0" w:after="0" w:line="460" w:lineRule="exact"/>
        <w:rPr>
          <w:rFonts w:ascii="宋体" w:hAnsi="宋体" w:cs="宋体"/>
          <w:bCs/>
        </w:rPr>
      </w:pPr>
      <w:r>
        <w:rPr>
          <w:rFonts w:hint="eastAsia" w:ascii="宋体" w:hAnsi="宋体" w:cs="宋体"/>
          <w:bCs/>
        </w:rPr>
        <w:t xml:space="preserve">上述（</w:t>
      </w:r>
      <w:r>
        <w:rPr>
          <w:rFonts w:hint="eastAsia" w:ascii="宋体" w:hAnsi="宋体" w:cs="宋体"/>
          <w:bCs/>
        </w:rPr>
        <w:t xml:space="preserve">1</w:t>
      </w:r>
      <w:r>
        <w:rPr>
          <w:rFonts w:hint="eastAsia" w:ascii="宋体" w:hAnsi="宋体" w:cs="宋体"/>
          <w:bCs/>
        </w:rPr>
        <w:t xml:space="preserve">）</w:t>
      </w:r>
      <w:r>
        <w:rPr>
          <w:rFonts w:hint="eastAsia" w:ascii="宋体" w:hAnsi="宋体" w:cs="宋体"/>
          <w:bCs/>
        </w:rPr>
        <w:t xml:space="preserve">-</w:t>
      </w:r>
      <w:r>
        <w:rPr>
          <w:rFonts w:hint="eastAsia" w:ascii="宋体" w:hAnsi="宋体" w:cs="宋体"/>
          <w:bCs/>
        </w:rPr>
        <w:t xml:space="preserve">（</w:t>
      </w:r>
      <w:r>
        <w:rPr>
          <w:rFonts w:hint="eastAsia" w:ascii="宋体" w:hAnsi="宋体" w:cs="宋体"/>
          <w:bCs/>
        </w:rPr>
        <w:t xml:space="preserve">3</w:t>
      </w:r>
      <w:r>
        <w:rPr>
          <w:rFonts w:hint="eastAsia" w:ascii="宋体" w:hAnsi="宋体" w:cs="宋体"/>
          <w:bCs/>
        </w:rPr>
        <w:t xml:space="preserve">）符合条件要求内容必须提供，且须加盖电子签章，格式见招标文件第六章《投标文件相关格式》，否则投标无效。</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企业报价折扣证明</w:t>
      </w:r>
      <w:r/>
    </w:p>
    <w:p>
      <w:pPr>
        <w:ind w:firstLine="480"/>
        <w:jc w:val="left"/>
        <w:spacing w:line="460" w:lineRule="exact"/>
        <w:widowControl/>
        <w:tabs>
          <w:tab w:val="left" w:pos="14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w:t>
      </w:r>
      <w:r>
        <w:rPr>
          <w:rFonts w:hint="eastAsia" w:ascii="宋体" w:hAnsi="宋体" w:cs="Arial"/>
          <w:b/>
          <w:sz w:val="24"/>
          <w:szCs w:val="24"/>
        </w:rPr>
        <w:t xml:space="preserve">2</w:t>
      </w:r>
      <w:r>
        <w:rPr>
          <w:rFonts w:hint="eastAsia" w:ascii="宋体" w:hAnsi="宋体" w:cs="Arial"/>
          <w:b/>
          <w:sz w:val="24"/>
          <w:szCs w:val="24"/>
        </w:rPr>
        <w:t xml:space="preserve">）投标人为监狱企业的等同于小微企业，提供省级以上监狱管理局、戒毒管理局（含新疆生产建设兵团）出具的属于监狱企业的证明文件。</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w:t>
      </w:r>
      <w:r>
        <w:rPr>
          <w:rFonts w:hint="eastAsia" w:ascii="宋体" w:hAnsi="宋体" w:cs="Arial"/>
          <w:b/>
          <w:sz w:val="24"/>
          <w:szCs w:val="24"/>
        </w:rPr>
        <w:t xml:space="preserve">3</w:t>
      </w:r>
      <w:r>
        <w:rPr>
          <w:rFonts w:hint="eastAsia" w:ascii="宋体" w:hAnsi="宋体" w:cs="Arial"/>
          <w:b/>
          <w:sz w:val="24"/>
          <w:szCs w:val="24"/>
        </w:rPr>
        <w:t xml:space="preserve">）投标人为享受政府采购支持政策的残疾人福利性单位的等同于小微企业，提供《残疾人福利性单位声明函》（加盖电子签章，格式见招标文件第六章《投标文件相关格式》）。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w:t>
      </w:r>
      <w:r>
        <w:rPr>
          <w:rFonts w:hint="eastAsia" w:ascii="宋体" w:hAnsi="宋体" w:cs="Arial"/>
          <w:b/>
          <w:sz w:val="24"/>
          <w:szCs w:val="24"/>
        </w:rPr>
        <w:t xml:space="preserve">4</w:t>
      </w:r>
      <w:r>
        <w:rPr>
          <w:rFonts w:hint="eastAsia" w:ascii="宋体" w:hAnsi="宋体" w:cs="Arial"/>
          <w:b/>
          <w:sz w:val="24"/>
          <w:szCs w:val="24"/>
        </w:rPr>
        <w:t xml:space="preserve">）政府采购鼓励优先采购节能产品、环境标志产品，投标人需提供相关产品的证明材料；</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w:t>
      </w:r>
      <w:r>
        <w:rPr>
          <w:rFonts w:hint="eastAsia" w:ascii="宋体" w:hAnsi="宋体" w:cs="Arial"/>
          <w:b/>
          <w:sz w:val="24"/>
          <w:szCs w:val="24"/>
        </w:rPr>
        <w:t xml:space="preserve">5</w:t>
      </w:r>
      <w:r>
        <w:rPr>
          <w:rFonts w:hint="eastAsia" w:ascii="宋体" w:hAnsi="宋体" w:cs="Arial"/>
          <w:b/>
          <w:sz w:val="24"/>
          <w:szCs w:val="24"/>
        </w:rPr>
        <w:t xml:space="preserve">）供应商对于投标产品的商品包装、快递包装应按照</w:t>
      </w:r>
      <w:r>
        <w:rPr>
          <w:rFonts w:hint="eastAsia" w:ascii="宋体" w:hAnsi="宋体" w:cs="Arial"/>
          <w:b/>
          <w:sz w:val="24"/>
          <w:szCs w:val="24"/>
        </w:rPr>
        <w:t xml:space="preserve">《</w:t>
      </w:r>
      <w:r>
        <w:rPr>
          <w:rFonts w:hint="eastAsia" w:ascii="宋体" w:hAnsi="宋体" w:cs="Arial"/>
          <w:b/>
          <w:sz w:val="24"/>
          <w:szCs w:val="24"/>
        </w:rPr>
        <w:t xml:space="preserve">关于印发</w:t>
      </w:r>
      <w:r>
        <w:rPr>
          <w:rFonts w:hint="eastAsia" w:ascii="宋体" w:hAnsi="宋体" w:cs="Arial"/>
          <w:b/>
          <w:sz w:val="24"/>
          <w:szCs w:val="24"/>
        </w:rPr>
        <w:t xml:space="preserve">《</w:t>
      </w:r>
      <w:r>
        <w:rPr>
          <w:rFonts w:hint="eastAsia" w:ascii="宋体" w:hAnsi="宋体" w:cs="Arial"/>
          <w:b/>
          <w:sz w:val="24"/>
          <w:szCs w:val="24"/>
        </w:rPr>
        <w:t xml:space="preserve">商品包装政府采购需求标准（试行）</w:t>
      </w:r>
      <w:r>
        <w:rPr>
          <w:rFonts w:hint="eastAsia" w:ascii="宋体" w:hAnsi="宋体" w:cs="Arial"/>
          <w:b/>
          <w:sz w:val="24"/>
          <w:szCs w:val="24"/>
        </w:rPr>
        <w:t xml:space="preserve">》</w:t>
      </w:r>
      <w:r>
        <w:rPr>
          <w:rFonts w:hint="eastAsia" w:ascii="宋体" w:hAnsi="宋体" w:cs="Arial"/>
          <w:b/>
          <w:sz w:val="24"/>
          <w:szCs w:val="24"/>
        </w:rPr>
        <w:t xml:space="preserve">、《快递包装政府采购需求标准（试行）》的通知</w:t>
      </w:r>
      <w:r>
        <w:rPr>
          <w:rFonts w:hint="eastAsia" w:ascii="宋体" w:hAnsi="宋体" w:cs="Arial"/>
          <w:b/>
          <w:sz w:val="24"/>
          <w:szCs w:val="24"/>
        </w:rPr>
        <w:t xml:space="preserve">》</w:t>
      </w:r>
      <w:r>
        <w:rPr>
          <w:rFonts w:hint="eastAsia" w:ascii="宋体" w:hAnsi="宋体" w:cs="Arial"/>
          <w:b/>
          <w:sz w:val="24"/>
          <w:szCs w:val="24"/>
        </w:rPr>
        <w:t xml:space="preserve">（财办库〔</w:t>
      </w:r>
      <w:r>
        <w:rPr>
          <w:rFonts w:hint="eastAsia" w:ascii="宋体" w:hAnsi="宋体" w:cs="Arial"/>
          <w:b/>
          <w:sz w:val="24"/>
          <w:szCs w:val="24"/>
        </w:rPr>
        <w:t xml:space="preserve">2020</w:t>
      </w:r>
      <w:r>
        <w:rPr>
          <w:rFonts w:hint="eastAsia" w:ascii="宋体" w:hAnsi="宋体" w:cs="Arial"/>
          <w:b/>
          <w:sz w:val="24"/>
          <w:szCs w:val="24"/>
        </w:rPr>
        <w:t xml:space="preserve">〕</w:t>
      </w:r>
      <w:r>
        <w:rPr>
          <w:rFonts w:hint="eastAsia" w:ascii="宋体" w:hAnsi="宋体" w:cs="Arial"/>
          <w:b/>
          <w:sz w:val="24"/>
          <w:szCs w:val="24"/>
        </w:rPr>
        <w:t xml:space="preserve">123</w:t>
      </w:r>
      <w:r>
        <w:rPr>
          <w:rFonts w:hint="eastAsia" w:ascii="宋体" w:hAnsi="宋体" w:cs="Arial"/>
          <w:b/>
          <w:sz w:val="24"/>
          <w:szCs w:val="24"/>
        </w:rPr>
        <w:t xml:space="preserve">号）执行；</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w:t>
      </w:r>
      <w:r>
        <w:rPr>
          <w:rFonts w:hint="eastAsia" w:ascii="宋体" w:hAnsi="宋体" w:cs="Arial"/>
          <w:b/>
          <w:sz w:val="24"/>
          <w:szCs w:val="24"/>
        </w:rPr>
        <w:t xml:space="preserve">6</w:t>
      </w:r>
      <w:r>
        <w:rPr>
          <w:rFonts w:hint="eastAsia" w:ascii="宋体" w:hAnsi="宋体" w:cs="Arial"/>
          <w:b/>
          <w:sz w:val="24"/>
          <w:szCs w:val="24"/>
        </w:rPr>
        <w:t xml:space="preserve">）若涉及到数据中心采购，应按照《</w:t>
      </w:r>
      <w:r>
        <w:rPr>
          <w:rFonts w:hint="eastAsia" w:ascii="宋体" w:hAnsi="宋体" w:cs="Arial"/>
          <w:b/>
          <w:sz w:val="24"/>
          <w:szCs w:val="24"/>
        </w:rPr>
        <w:t xml:space="preserve">&lt;</w:t>
      </w:r>
      <w:r>
        <w:rPr>
          <w:rFonts w:hint="eastAsia" w:ascii="宋体" w:hAnsi="宋体" w:cs="Arial"/>
          <w:b/>
          <w:sz w:val="24"/>
          <w:szCs w:val="24"/>
        </w:rPr>
        <w:t xml:space="preserve">绿色数据中心政府采购需求标准（试行）</w:t>
      </w:r>
      <w:r>
        <w:rPr>
          <w:rFonts w:hint="eastAsia" w:ascii="宋体" w:hAnsi="宋体" w:cs="Arial"/>
          <w:b/>
          <w:sz w:val="24"/>
          <w:szCs w:val="24"/>
        </w:rPr>
        <w:t xml:space="preserve">&gt;</w:t>
      </w:r>
      <w:r>
        <w:rPr>
          <w:rFonts w:hint="eastAsia" w:ascii="宋体" w:hAnsi="宋体" w:cs="Arial"/>
          <w:b/>
          <w:sz w:val="24"/>
          <w:szCs w:val="24"/>
        </w:rPr>
        <w:t xml:space="preserve">的通知》（</w:t>
      </w:r>
      <w:r>
        <w:rPr>
          <w:rFonts w:hint="eastAsia" w:ascii="宋体" w:hAnsi="宋体" w:cs="Arial"/>
          <w:b/>
          <w:sz w:val="24"/>
          <w:szCs w:val="24"/>
        </w:rPr>
        <w:t xml:space="preserve">财库〔</w:t>
      </w:r>
      <w:r>
        <w:rPr>
          <w:rFonts w:hint="eastAsia" w:ascii="宋体" w:hAnsi="宋体" w:cs="Arial"/>
          <w:b/>
          <w:sz w:val="24"/>
          <w:szCs w:val="24"/>
        </w:rPr>
        <w:t xml:space="preserve">2023</w:t>
      </w:r>
      <w:r>
        <w:rPr>
          <w:rFonts w:hint="eastAsia" w:ascii="宋体" w:hAnsi="宋体" w:cs="Arial"/>
          <w:b/>
          <w:sz w:val="24"/>
          <w:szCs w:val="24"/>
        </w:rPr>
        <w:t xml:space="preserve">〕</w:t>
      </w:r>
      <w:r>
        <w:rPr>
          <w:rFonts w:hint="eastAsia" w:ascii="宋体" w:hAnsi="宋体" w:cs="Arial"/>
          <w:b/>
          <w:sz w:val="24"/>
          <w:szCs w:val="24"/>
        </w:rPr>
        <w:t xml:space="preserve">7</w:t>
      </w:r>
      <w:r>
        <w:rPr>
          <w:rFonts w:hint="eastAsia" w:ascii="宋体" w:hAnsi="宋体" w:cs="Arial"/>
          <w:b/>
          <w:sz w:val="24"/>
          <w:szCs w:val="24"/>
        </w:rPr>
        <w:t xml:space="preserve">号）执行；</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9.5</w:t>
      </w:r>
      <w:r>
        <w:rPr>
          <w:rFonts w:hint="eastAsia" w:ascii="宋体" w:hAnsi="宋体"/>
          <w:b/>
          <w:sz w:val="24"/>
        </w:rPr>
        <w:t xml:space="preserve">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注：</w:t>
      </w:r>
      <w:r>
        <w:rPr>
          <w:rFonts w:hint="eastAsia" w:ascii="宋体" w:hAnsi="宋体"/>
          <w:b/>
          <w:sz w:val="24"/>
        </w:rPr>
        <w:t xml:space="preserve">1.</w:t>
      </w:r>
      <w:r>
        <w:rPr>
          <w:rFonts w:hint="eastAsia" w:ascii="宋体" w:hAnsi="宋体"/>
          <w:b/>
          <w:sz w:val="24"/>
        </w:rPr>
        <w:t xml:space="preserve">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spacing w:line="460" w:lineRule="exact"/>
        <w:widowControl/>
        <w:tabs>
          <w:tab w:val="left" w:pos="1440" w:leader="none"/>
        </w:tabs>
        <w:rPr>
          <w:rFonts w:ascii="宋体" w:hAnsi="宋体"/>
          <w:b/>
          <w:sz w:val="24"/>
        </w:rPr>
      </w:pPr>
      <w:r>
        <w:rPr>
          <w:rFonts w:hint="eastAsia" w:ascii="宋体" w:hAnsi="宋体"/>
          <w:b/>
          <w:sz w:val="24"/>
        </w:rPr>
        <w:t xml:space="preserve">2.</w:t>
      </w:r>
      <w:r>
        <w:rPr>
          <w:rFonts w:hint="eastAsia" w:ascii="宋体" w:hAnsi="宋体"/>
          <w:b/>
          <w:sz w:val="24"/>
        </w:rPr>
        <w:t xml:space="preserve">签订合同前，中标人必须向采购人提交其投标文件中所有材料原件，采购人核查无误后，签订合同。如中标人不能在采购人规定的时间内向采购人提供原件，将被采购人视为放弃中标资格。</w:t>
      </w:r>
      <w:r/>
    </w:p>
    <w:p>
      <w:pPr>
        <w:ind w:firstLine="482"/>
        <w:jc w:val="left"/>
        <w:spacing w:line="460" w:lineRule="exact"/>
        <w:widowControl/>
        <w:tabs>
          <w:tab w:val="left" w:pos="1440" w:leader="none"/>
        </w:tabs>
        <w:rPr>
          <w:rFonts w:ascii="宋体" w:hAnsi="宋体"/>
          <w:b/>
          <w:sz w:val="24"/>
        </w:rPr>
      </w:pPr>
      <w:r>
        <w:rPr>
          <w:rFonts w:ascii="宋体" w:hAnsi="宋体"/>
          <w:b/>
          <w:sz w:val="24"/>
        </w:rPr>
        <w:t xml:space="preserve">10</w:t>
      </w:r>
      <w:r>
        <w:rPr>
          <w:rFonts w:ascii="宋体" w:hAnsi="宋体"/>
          <w:b/>
          <w:sz w:val="24"/>
        </w:rPr>
        <w:t xml:space="preserve">．投标文件线上格式要求</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w:t>
      </w:r>
      <w:r>
        <w:rPr>
          <w:rFonts w:hint="eastAsia" w:ascii="宋体" w:hAnsi="宋体"/>
          <w:sz w:val="24"/>
        </w:rPr>
        <w:t xml:space="preserve">采云</w:t>
      </w:r>
      <w:r>
        <w:rPr>
          <w:rFonts w:hint="eastAsia" w:ascii="宋体" w:hAnsi="宋体"/>
          <w:sz w:val="24"/>
        </w:rPr>
        <w:t xml:space="preserve">”系统提交数据电文形式的投标文件（即电子投标）</w:t>
      </w:r>
      <w:r>
        <w:rPr>
          <w:rFonts w:hint="eastAsia" w:ascii="宋体" w:hAnsi="宋体"/>
          <w:sz w:val="24"/>
        </w:rPr>
        <w:t xml:space="preserve">。</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w:t>
      </w:r>
      <w:r>
        <w:rPr>
          <w:rFonts w:hint="eastAsia" w:ascii="宋体" w:hAnsi="宋体"/>
          <w:sz w:val="24"/>
        </w:rPr>
        <w:t xml:space="preserve">采云</w:t>
      </w:r>
      <w:r>
        <w:rPr>
          <w:rFonts w:hint="eastAsia" w:ascii="宋体" w:hAnsi="宋体"/>
          <w:sz w:val="24"/>
        </w:rPr>
        <w:t xml:space="preserve">”系统提交政府采购客户端工具导出加密的投标文件（后缀名为</w:t>
      </w:r>
      <w:r>
        <w:rPr>
          <w:rFonts w:hint="eastAsia" w:ascii="宋体" w:hAnsi="宋体"/>
          <w:sz w:val="24"/>
        </w:rPr>
        <w:t xml:space="preserve">zip</w:t>
      </w:r>
      <w:r>
        <w:rPr>
          <w:rFonts w:hint="eastAsia" w:ascii="宋体" w:hAnsi="宋体"/>
          <w:sz w:val="24"/>
        </w:rPr>
        <w:t xml:space="preserve">）。</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w:t>
      </w:r>
      <w:r>
        <w:rPr>
          <w:rFonts w:hint="eastAsia" w:ascii="宋体" w:hAnsi="宋体"/>
          <w:sz w:val="24"/>
        </w:rPr>
        <w:t xml:space="preserve">即供应</w:t>
      </w:r>
      <w:r>
        <w:rPr>
          <w:rFonts w:hint="eastAsia" w:ascii="宋体" w:hAnsi="宋体"/>
          <w:sz w:val="24"/>
        </w:rPr>
        <w:t xml:space="preserve">商投标文件从政府采购客户端工具制作通过“苏</w:t>
      </w:r>
      <w:r>
        <w:rPr>
          <w:rFonts w:hint="eastAsia" w:ascii="宋体" w:hAnsi="宋体"/>
          <w:sz w:val="24"/>
        </w:rPr>
        <w:t xml:space="preserve">采云</w:t>
      </w:r>
      <w:r>
        <w:rPr>
          <w:rFonts w:hint="eastAsia" w:ascii="宋体" w:hAnsi="宋体"/>
          <w:sz w:val="24"/>
        </w:rPr>
        <w:t xml:space="preserve">”系统提交，未提供线上投标文件的，投标无效。</w:t>
      </w:r>
      <w:r/>
    </w:p>
    <w:p>
      <w:pPr>
        <w:ind w:firstLine="482"/>
        <w:jc w:val="left"/>
        <w:spacing w:line="460" w:lineRule="exact"/>
        <w:widowControl/>
        <w:rPr>
          <w:rFonts w:ascii="宋体" w:hAnsi="宋体"/>
          <w:b/>
          <w:sz w:val="24"/>
        </w:rPr>
      </w:pPr>
      <w:r>
        <w:rPr>
          <w:rFonts w:ascii="宋体" w:hAnsi="宋体"/>
          <w:b/>
          <w:sz w:val="24"/>
        </w:rPr>
        <w:t xml:space="preserve">11</w:t>
      </w:r>
      <w:r>
        <w:rPr>
          <w:rFonts w:ascii="宋体" w:hAnsi="宋体"/>
          <w:b/>
          <w:sz w:val="24"/>
        </w:rPr>
        <w:t xml:space="preserve">．</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firstLine="480"/>
        <w:jc w:val="left"/>
        <w:spacing w:line="460" w:lineRule="exact"/>
        <w:widowControl/>
        <w:rPr>
          <w:rFonts w:ascii="宋体" w:hAnsi="宋体"/>
          <w:sz w:val="24"/>
        </w:rPr>
      </w:pPr>
      <w:r>
        <w:rPr>
          <w:rFonts w:hint="eastAsia" w:ascii="宋体" w:hAnsi="宋体"/>
          <w:sz w:val="24"/>
        </w:rPr>
        <w:t xml:space="preserve">投标人应当按照招标文件和“苏</w:t>
      </w:r>
      <w:r>
        <w:rPr>
          <w:rFonts w:hint="eastAsia" w:ascii="宋体" w:hAnsi="宋体"/>
          <w:sz w:val="24"/>
        </w:rPr>
        <w:t xml:space="preserve">采云</w:t>
      </w:r>
      <w:r>
        <w:rPr>
          <w:rFonts w:hint="eastAsia" w:ascii="宋体" w:hAnsi="宋体"/>
          <w:sz w:val="24"/>
        </w:rPr>
        <w:t xml:space="preserve">”系统的要求编制并加密投标文件。本项目投标人须通过“苏</w:t>
      </w:r>
      <w:r>
        <w:rPr>
          <w:rFonts w:hint="eastAsia" w:ascii="宋体" w:hAnsi="宋体"/>
          <w:sz w:val="24"/>
        </w:rPr>
        <w:t xml:space="preserve">采云</w:t>
      </w:r>
      <w:r>
        <w:rPr>
          <w:rFonts w:hint="eastAsia" w:ascii="宋体" w:hAnsi="宋体"/>
          <w:sz w:val="24"/>
        </w:rPr>
        <w:t xml:space="preserve">”系统提供的政府采购客户端工具（使用“</w:t>
      </w:r>
      <w:r>
        <w:rPr>
          <w:rFonts w:hint="eastAsia" w:ascii="宋体" w:hAnsi="宋体"/>
          <w:sz w:val="24"/>
        </w:rPr>
        <w:t xml:space="preserve">CA</w:t>
      </w:r>
      <w:r>
        <w:rPr>
          <w:rFonts w:hint="eastAsia" w:ascii="宋体" w:hAnsi="宋体"/>
          <w:sz w:val="24"/>
        </w:rPr>
        <w:t xml:space="preserve">数字证书”）对其数据电文形式的投标文件加密。</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w:t>
      </w:r>
      <w:r>
        <w:rPr>
          <w:rFonts w:hint="eastAsia" w:ascii="宋体" w:hAnsi="宋体"/>
          <w:sz w:val="24"/>
        </w:rPr>
        <w:t xml:space="preserve">采云</w:t>
      </w:r>
      <w:r>
        <w:rPr>
          <w:rFonts w:hint="eastAsia" w:ascii="宋体" w:hAnsi="宋体"/>
          <w:sz w:val="24"/>
        </w:rPr>
        <w:t xml:space="preserve">”系统提供的政府采购客户端工具（使用“</w:t>
      </w:r>
      <w:r>
        <w:rPr>
          <w:rFonts w:hint="eastAsia" w:ascii="宋体" w:hAnsi="宋体"/>
          <w:sz w:val="24"/>
        </w:rPr>
        <w:t xml:space="preserve">CA</w:t>
      </w:r>
      <w:r>
        <w:rPr>
          <w:rFonts w:hint="eastAsia" w:ascii="宋体" w:hAnsi="宋体"/>
          <w:sz w:val="24"/>
        </w:rPr>
        <w:t xml:space="preserve">数字证书”）加盖电子签章。</w:t>
      </w:r>
      <w:r/>
    </w:p>
    <w:p>
      <w:pPr>
        <w:ind w:firstLine="480"/>
        <w:jc w:val="left"/>
        <w:spacing w:line="460" w:lineRule="exact"/>
        <w:widowControl/>
        <w:rPr>
          <w:rFonts w:ascii="宋体" w:hAnsi="宋体"/>
          <w:sz w:val="24"/>
        </w:rPr>
      </w:pPr>
      <w:r>
        <w:rPr>
          <w:rFonts w:hint="eastAsia" w:ascii="宋体" w:hAnsi="宋体"/>
          <w:sz w:val="24"/>
        </w:rPr>
        <w:t xml:space="preserve">说明：投标人应在用</w:t>
      </w:r>
      <w:r>
        <w:rPr>
          <w:rFonts w:hint="eastAsia" w:ascii="宋体" w:hAnsi="宋体"/>
          <w:sz w:val="24"/>
        </w:rPr>
        <w:t xml:space="preserve">CA</w:t>
      </w:r>
      <w:r>
        <w:rPr>
          <w:rFonts w:hint="eastAsia" w:ascii="宋体" w:hAnsi="宋体"/>
          <w:sz w:val="24"/>
        </w:rPr>
        <w:t xml:space="preserve">数字证书以及自备的能够登录“苏</w:t>
      </w:r>
      <w:r>
        <w:rPr>
          <w:rFonts w:hint="eastAsia" w:ascii="宋体" w:hAnsi="宋体"/>
          <w:sz w:val="24"/>
        </w:rPr>
        <w:t xml:space="preserve">采云</w:t>
      </w:r>
      <w:r>
        <w:rPr>
          <w:rFonts w:hint="eastAsia" w:ascii="宋体" w:hAnsi="宋体"/>
          <w:sz w:val="24"/>
        </w:rPr>
        <w:t xml:space="preserve">”系统的笔记本电脑，在达到开标时间后，使用</w:t>
      </w:r>
      <w:r>
        <w:rPr>
          <w:rFonts w:hint="eastAsia" w:ascii="宋体" w:hAnsi="宋体"/>
          <w:sz w:val="24"/>
        </w:rPr>
        <w:t xml:space="preserve">CA</w:t>
      </w:r>
      <w:r>
        <w:rPr>
          <w:rFonts w:hint="eastAsia" w:ascii="宋体" w:hAnsi="宋体"/>
          <w:sz w:val="24"/>
        </w:rPr>
        <w:t xml:space="preserve">数字证书解密各自投标文件。</w:t>
      </w:r>
      <w:r/>
    </w:p>
    <w:p>
      <w:pPr>
        <w:ind w:firstLine="480"/>
        <w:jc w:val="left"/>
        <w:spacing w:line="46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w:t>
      </w:r>
      <w:r>
        <w:rPr>
          <w:rFonts w:hint="eastAsia" w:ascii="宋体" w:hAnsi="宋体"/>
          <w:sz w:val="24"/>
        </w:rPr>
        <w:t xml:space="preserve">采云</w:t>
      </w:r>
      <w:r>
        <w:rPr>
          <w:rFonts w:hint="eastAsia" w:ascii="宋体" w:hAnsi="宋体"/>
          <w:sz w:val="24"/>
        </w:rPr>
        <w:t xml:space="preserve">”系统应当拒收并提示。</w:t>
      </w:r>
      <w:r/>
    </w:p>
    <w:p>
      <w:pPr>
        <w:ind w:firstLine="482"/>
        <w:jc w:val="left"/>
        <w:spacing w:line="46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firstLine="480"/>
        <w:jc w:val="left"/>
        <w:spacing w:line="46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firstLine="480"/>
        <w:jc w:val="left"/>
        <w:spacing w:line="460" w:lineRule="exact"/>
        <w:widowControl/>
        <w:rPr>
          <w:rFonts w:ascii="宋体" w:hAnsi="宋体"/>
          <w:sz w:val="24"/>
        </w:rPr>
      </w:pPr>
      <w:r>
        <w:rPr>
          <w:rFonts w:hint="eastAsia" w:ascii="宋体" w:hAnsi="宋体"/>
          <w:sz w:val="24"/>
        </w:rPr>
        <w:t xml:space="preserve">线上提交与接收时间：提交投标文件截止时间前。</w:t>
      </w:r>
      <w:r/>
    </w:p>
    <w:p>
      <w:pPr>
        <w:ind w:firstLine="480"/>
        <w:jc w:val="left"/>
        <w:spacing w:line="46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firstLine="480"/>
        <w:jc w:val="left"/>
        <w:spacing w:line="460" w:lineRule="exact"/>
        <w:widowControl/>
        <w:rPr>
          <w:rFonts w:ascii="宋体" w:hAnsi="宋体"/>
          <w:sz w:val="24"/>
        </w:rPr>
      </w:pPr>
      <w:r>
        <w:rPr>
          <w:rFonts w:hint="eastAsia" w:ascii="宋体" w:hAnsi="宋体"/>
          <w:sz w:val="24"/>
        </w:rPr>
        <w:t xml:space="preserve">线上提交与接收地点：投标人应当通过“苏</w:t>
      </w:r>
      <w:r>
        <w:rPr>
          <w:rFonts w:hint="eastAsia" w:ascii="宋体" w:hAnsi="宋体"/>
          <w:sz w:val="24"/>
        </w:rPr>
        <w:t xml:space="preserve">采云</w:t>
      </w:r>
      <w:r>
        <w:rPr>
          <w:rFonts w:hint="eastAsia" w:ascii="宋体" w:hAnsi="宋体"/>
          <w:sz w:val="24"/>
        </w:rPr>
        <w:t xml:space="preserve">”系统提交数据电文形式的投标文件（即电子投标），“苏</w:t>
      </w:r>
      <w:r>
        <w:rPr>
          <w:rFonts w:hint="eastAsia" w:ascii="宋体" w:hAnsi="宋体"/>
          <w:sz w:val="24"/>
        </w:rPr>
        <w:t xml:space="preserve">采云</w:t>
      </w:r>
      <w:r>
        <w:rPr>
          <w:rFonts w:hint="eastAsia" w:ascii="宋体" w:hAnsi="宋体"/>
          <w:sz w:val="24"/>
        </w:rPr>
        <w:t xml:space="preserve">”系统自动接收。</w:t>
      </w:r>
      <w:r/>
    </w:p>
    <w:p>
      <w:pPr>
        <w:ind w:firstLine="482"/>
        <w:jc w:val="left"/>
        <w:spacing w:line="46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w:t>
      </w:r>
      <w:r>
        <w:rPr>
          <w:rFonts w:hint="eastAsia" w:ascii="宋体" w:hAnsi="宋体"/>
          <w:b/>
          <w:sz w:val="24"/>
        </w:rPr>
        <w:t xml:space="preserve"> CA </w:t>
      </w:r>
      <w:r>
        <w:rPr>
          <w:rFonts w:hint="eastAsia" w:ascii="宋体" w:hAnsi="宋体"/>
          <w:b/>
          <w:sz w:val="24"/>
        </w:rPr>
        <w:t xml:space="preserve">证书登录“苏</w:t>
      </w:r>
      <w:r>
        <w:rPr>
          <w:rFonts w:hint="eastAsia" w:ascii="宋体" w:hAnsi="宋体"/>
          <w:b/>
          <w:sz w:val="24"/>
        </w:rPr>
        <w:t xml:space="preserve">采云</w:t>
      </w:r>
      <w:r>
        <w:rPr>
          <w:rFonts w:hint="eastAsia" w:ascii="宋体" w:hAnsi="宋体"/>
          <w:b/>
          <w:sz w:val="24"/>
        </w:rPr>
        <w:t xml:space="preserve">”系统在线编制投标文件（电子数据），并在投标截止时间之前上传投标文件。投标人应在达到开标时间后，使用</w:t>
      </w:r>
      <w:r>
        <w:rPr>
          <w:rFonts w:hint="eastAsia" w:ascii="宋体" w:hAnsi="宋体"/>
          <w:b/>
          <w:sz w:val="24"/>
        </w:rPr>
        <w:t xml:space="preserve">CA</w:t>
      </w:r>
      <w:r>
        <w:rPr>
          <w:rFonts w:hint="eastAsia" w:ascii="宋体" w:hAnsi="宋体"/>
          <w:b/>
          <w:sz w:val="24"/>
        </w:rPr>
        <w:t xml:space="preserve">数字证书解密各自投标文件。</w:t>
      </w:r>
      <w:r/>
    </w:p>
    <w:p>
      <w:pPr>
        <w:ind w:firstLine="482"/>
        <w:jc w:val="left"/>
        <w:spacing w:line="460" w:lineRule="exact"/>
        <w:widowControl/>
        <w:rPr>
          <w:rFonts w:ascii="宋体" w:hAnsi="宋体"/>
          <w:b/>
          <w:sz w:val="24"/>
        </w:rPr>
      </w:pPr>
      <w:r>
        <w:rPr>
          <w:rFonts w:ascii="宋体" w:hAnsi="宋体"/>
          <w:b/>
          <w:sz w:val="24"/>
        </w:rPr>
        <w:t xml:space="preserve">13</w:t>
      </w:r>
      <w:r>
        <w:rPr>
          <w:rFonts w:ascii="宋体" w:hAnsi="宋体"/>
          <w:b/>
          <w:sz w:val="24"/>
        </w:rPr>
        <w:t xml:space="preserve">．投标文件的撤回与修改</w:t>
      </w:r>
      <w:r/>
    </w:p>
    <w:p>
      <w:pPr>
        <w:ind w:firstLine="480"/>
        <w:jc w:val="left"/>
        <w:spacing w:line="460" w:lineRule="exact"/>
        <w:widowControl/>
        <w:rPr>
          <w:rFonts w:ascii="宋体" w:hAnsi="宋体"/>
          <w:sz w:val="24"/>
        </w:rPr>
      </w:pPr>
      <w:r>
        <w:rPr>
          <w:rFonts w:ascii="宋体" w:hAnsi="宋体"/>
          <w:sz w:val="24"/>
        </w:rPr>
        <w:t xml:space="preserve">13.1</w:t>
      </w:r>
      <w:r>
        <w:rPr>
          <w:rFonts w:ascii="宋体" w:hAnsi="宋体"/>
          <w:sz w:val="24"/>
        </w:rPr>
        <w:t xml:space="preserve">投标文件的撤回</w:t>
      </w:r>
      <w:r/>
    </w:p>
    <w:p>
      <w:pPr>
        <w:ind w:firstLine="480"/>
        <w:jc w:val="left"/>
        <w:spacing w:line="460" w:lineRule="exact"/>
        <w:widowControl/>
        <w:rPr>
          <w:rFonts w:ascii="宋体" w:hAnsi="宋体"/>
          <w:sz w:val="24"/>
        </w:rPr>
      </w:pPr>
      <w:r>
        <w:rPr>
          <w:rFonts w:ascii="宋体" w:hAnsi="宋体"/>
          <w:sz w:val="24"/>
        </w:rPr>
        <w:t xml:space="preserve">1</w:t>
      </w:r>
      <w:r>
        <w:rPr>
          <w:rFonts w:ascii="宋体" w:hAnsi="宋体"/>
          <w:sz w:val="24"/>
        </w:rPr>
        <w:t xml:space="preserve">3.1.1</w:t>
      </w:r>
      <w:r>
        <w:rPr>
          <w:rFonts w:ascii="宋体" w:hAnsi="宋体"/>
          <w:sz w:val="24"/>
        </w:rPr>
        <w:t xml:space="preserve">电子投标文件的撤回</w:t>
      </w:r>
      <w:r/>
    </w:p>
    <w:p>
      <w:pPr>
        <w:ind w:firstLine="480"/>
        <w:jc w:val="left"/>
        <w:spacing w:line="46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w:t>
      </w:r>
      <w:r>
        <w:rPr>
          <w:rFonts w:hint="eastAsia" w:ascii="宋体" w:hAnsi="宋体" w:cs="宋体"/>
          <w:sz w:val="24"/>
          <w:szCs w:val="24"/>
        </w:rPr>
        <w:t xml:space="preserve">CA</w:t>
      </w:r>
      <w:r>
        <w:rPr>
          <w:rFonts w:hint="eastAsia" w:ascii="宋体" w:hAnsi="宋体" w:cs="宋体"/>
          <w:sz w:val="24"/>
          <w:szCs w:val="24"/>
        </w:rPr>
        <w:t xml:space="preserve">数字证书及电子签章办理指南》</w:t>
      </w:r>
      <w:r>
        <w:rPr>
          <w:rFonts w:hint="eastAsia" w:ascii="宋体" w:hAnsi="宋体"/>
          <w:sz w:val="24"/>
        </w:rPr>
        <w:t xml:space="preserve">。</w:t>
      </w:r>
      <w:r/>
    </w:p>
    <w:p>
      <w:pPr>
        <w:ind w:firstLine="480"/>
        <w:jc w:val="left"/>
        <w:spacing w:line="460" w:lineRule="exact"/>
        <w:widowControl/>
        <w:rPr>
          <w:rFonts w:ascii="宋体" w:hAnsi="宋体"/>
          <w:sz w:val="24"/>
        </w:rPr>
      </w:pPr>
      <w:r>
        <w:rPr>
          <w:rFonts w:ascii="宋体" w:hAnsi="宋体"/>
          <w:sz w:val="24"/>
        </w:rPr>
        <w:t xml:space="preserve">13.1.2</w:t>
      </w:r>
      <w:r>
        <w:rPr>
          <w:rFonts w:ascii="宋体" w:hAnsi="宋体"/>
          <w:sz w:val="24"/>
        </w:rPr>
        <w:t xml:space="preserve">投标人撤回电子投标文件，则认为其不再参与本项目投标活动。</w:t>
      </w:r>
      <w:r/>
    </w:p>
    <w:p>
      <w:pPr>
        <w:ind w:firstLine="480"/>
        <w:jc w:val="left"/>
        <w:spacing w:line="460" w:lineRule="exact"/>
        <w:widowControl/>
        <w:rPr>
          <w:rFonts w:ascii="宋体" w:hAnsi="宋体"/>
          <w:sz w:val="24"/>
        </w:rPr>
      </w:pPr>
      <w:r>
        <w:rPr>
          <w:rFonts w:ascii="宋体" w:hAnsi="宋体"/>
          <w:sz w:val="24"/>
        </w:rPr>
        <w:t xml:space="preserve">13.2 </w:t>
      </w:r>
      <w:r>
        <w:rPr>
          <w:rFonts w:ascii="宋体" w:hAnsi="宋体"/>
          <w:sz w:val="24"/>
        </w:rPr>
        <w:t xml:space="preserve">投标文件的修改</w:t>
      </w:r>
      <w:r/>
    </w:p>
    <w:p>
      <w:pPr>
        <w:ind w:firstLine="480"/>
        <w:jc w:val="left"/>
        <w:spacing w:line="46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w:t>
      </w:r>
      <w:r>
        <w:rPr>
          <w:rFonts w:hint="eastAsia" w:ascii="宋体" w:hAnsi="宋体" w:cs="宋体"/>
          <w:sz w:val="24"/>
          <w:szCs w:val="24"/>
        </w:rPr>
        <w:t xml:space="preserve">CA</w:t>
      </w:r>
      <w:r>
        <w:rPr>
          <w:rFonts w:hint="eastAsia" w:ascii="宋体" w:hAnsi="宋体" w:cs="宋体"/>
          <w:sz w:val="24"/>
          <w:szCs w:val="24"/>
        </w:rPr>
        <w:t xml:space="preserve">数字证书及电子签章办理指南》</w:t>
      </w:r>
      <w:r>
        <w:rPr>
          <w:rFonts w:hint="eastAsia" w:ascii="宋体" w:hAnsi="宋体"/>
          <w:sz w:val="24"/>
        </w:rPr>
        <w:t xml:space="preserve">。</w:t>
      </w:r>
      <w:r/>
    </w:p>
    <w:p>
      <w:pPr>
        <w:ind w:firstLine="480"/>
        <w:jc w:val="left"/>
        <w:spacing w:line="460" w:lineRule="exact"/>
        <w:widowControl/>
        <w:rPr>
          <w:rFonts w:ascii="宋体" w:hAnsi="宋体"/>
          <w:sz w:val="24"/>
        </w:rPr>
      </w:pPr>
      <w:r>
        <w:rPr>
          <w:rFonts w:ascii="宋体" w:hAnsi="宋体"/>
          <w:sz w:val="24"/>
        </w:rPr>
        <w:t xml:space="preserve">13.3 </w:t>
      </w:r>
      <w:r>
        <w:rPr>
          <w:rFonts w:ascii="宋体" w:hAnsi="宋体"/>
          <w:sz w:val="24"/>
        </w:rPr>
        <w:t xml:space="preserve">在投标截止时间之后，投标人不得对其电子投标文件作任何修改。</w:t>
      </w:r>
      <w:r/>
    </w:p>
    <w:p>
      <w:pPr>
        <w:ind w:firstLine="480"/>
        <w:jc w:val="left"/>
        <w:spacing w:line="460" w:lineRule="exact"/>
        <w:widowControl/>
        <w:rPr>
          <w:rFonts w:ascii="宋体" w:hAnsi="宋体"/>
          <w:sz w:val="24"/>
        </w:rPr>
      </w:pPr>
      <w:r>
        <w:rPr>
          <w:rFonts w:ascii="宋体" w:hAnsi="宋体"/>
          <w:sz w:val="24"/>
        </w:rPr>
        <w:t xml:space="preserve">13.4 </w:t>
      </w:r>
      <w:r>
        <w:rPr>
          <w:rFonts w:ascii="宋体" w:hAnsi="宋体"/>
          <w:sz w:val="24"/>
        </w:rPr>
        <w:t xml:space="preserve">在投标截止时间至招标文件中规定的投标有效期满之间</w:t>
      </w:r>
      <w:r>
        <w:rPr>
          <w:rFonts w:ascii="宋体" w:hAnsi="宋体"/>
          <w:sz w:val="24"/>
        </w:rPr>
        <w:t xml:space="preserve">的这段时间内，投标人不得撤回其投标。</w:t>
      </w:r>
      <w:r/>
    </w:p>
    <w:p>
      <w:pPr>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p>
    <w:p>
      <w:pPr>
        <w:ind w:firstLine="482"/>
        <w:jc w:val="left"/>
        <w:spacing w:line="460" w:lineRule="exact"/>
        <w:widowControl/>
        <w:rPr>
          <w:rFonts w:ascii="宋体" w:hAnsi="宋体"/>
          <w:b/>
          <w:sz w:val="24"/>
        </w:rPr>
      </w:pPr>
      <w:r>
        <w:rPr>
          <w:rFonts w:ascii="宋体" w:hAnsi="宋体"/>
          <w:b/>
          <w:sz w:val="24"/>
        </w:rPr>
        <w:t xml:space="preserve">14</w:t>
      </w:r>
      <w:r>
        <w:rPr>
          <w:rFonts w:ascii="宋体" w:hAnsi="宋体"/>
          <w:b/>
          <w:sz w:val="24"/>
        </w:rPr>
        <w:t xml:space="preserve">．开标、唱标、资格审查</w:t>
      </w:r>
      <w:r/>
    </w:p>
    <w:p>
      <w:pPr>
        <w:ind w:firstLine="472"/>
        <w:jc w:val="left"/>
        <w:spacing w:line="46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w:t>
      </w:r>
      <w:r>
        <w:rPr>
          <w:rFonts w:hint="eastAsia" w:ascii="宋体" w:hAnsi="宋体"/>
          <w:spacing w:val="-2"/>
          <w:sz w:val="24"/>
        </w:rPr>
        <w:t xml:space="preserve">采云</w:t>
      </w:r>
      <w:r>
        <w:rPr>
          <w:rFonts w:hint="eastAsia" w:ascii="宋体" w:hAnsi="宋体"/>
          <w:spacing w:val="-2"/>
          <w:sz w:val="24"/>
        </w:rPr>
        <w:t xml:space="preserve">”系统自动提取所有投标文件，投标人按招标文件规定方式按时在线解密。本项目招标文件规定的投标人按时在线解密方式：通过“苏</w:t>
      </w:r>
      <w:r>
        <w:rPr>
          <w:rFonts w:hint="eastAsia" w:ascii="宋体" w:hAnsi="宋体"/>
          <w:spacing w:val="-2"/>
          <w:sz w:val="24"/>
        </w:rPr>
        <w:t xml:space="preserve">采云</w:t>
      </w:r>
      <w:r>
        <w:rPr>
          <w:rFonts w:hint="eastAsia" w:ascii="宋体" w:hAnsi="宋体"/>
          <w:spacing w:val="-2"/>
          <w:sz w:val="24"/>
        </w:rPr>
        <w:t xml:space="preserve">”系统（使用“</w:t>
      </w:r>
      <w:r>
        <w:rPr>
          <w:rFonts w:hint="eastAsia" w:ascii="宋体" w:hAnsi="宋体"/>
          <w:spacing w:val="-2"/>
          <w:sz w:val="24"/>
        </w:rPr>
        <w:t xml:space="preserve">CA</w:t>
      </w:r>
      <w:r>
        <w:rPr>
          <w:rFonts w:hint="eastAsia" w:ascii="宋体" w:hAnsi="宋体"/>
          <w:spacing w:val="-2"/>
          <w:sz w:val="24"/>
        </w:rPr>
        <w:t xml:space="preserve">数字证书”）解密。</w:t>
      </w:r>
      <w:r/>
    </w:p>
    <w:p>
      <w:pPr>
        <w:ind w:firstLine="472"/>
        <w:jc w:val="left"/>
        <w:spacing w:line="46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w:t>
      </w:r>
      <w:r>
        <w:rPr>
          <w:rFonts w:hint="eastAsia" w:ascii="宋体" w:hAnsi="宋体"/>
          <w:spacing w:val="-2"/>
          <w:sz w:val="24"/>
        </w:rPr>
        <w:t xml:space="preserve">采云</w:t>
      </w:r>
      <w:r>
        <w:rPr>
          <w:rFonts w:hint="eastAsia" w:ascii="宋体" w:hAnsi="宋体"/>
          <w:spacing w:val="-2"/>
          <w:sz w:val="24"/>
        </w:rPr>
        <w:t xml:space="preserve">”系统生成开标记录并向社会公众公布，但依法应当保密的除外。</w:t>
      </w:r>
      <w:r/>
    </w:p>
    <w:p>
      <w:pPr>
        <w:ind w:firstLine="472"/>
        <w:jc w:val="left"/>
        <w:spacing w:line="460" w:lineRule="exact"/>
        <w:widowControl/>
        <w:rPr>
          <w:rFonts w:ascii="宋体" w:hAnsi="宋体"/>
          <w:sz w:val="24"/>
          <w:lang w:val="zh-CN"/>
        </w:rPr>
      </w:pPr>
      <w:r>
        <w:rPr>
          <w:rFonts w:ascii="宋体" w:hAnsi="宋体"/>
          <w:spacing w:val="-2"/>
          <w:sz w:val="24"/>
        </w:rPr>
        <w:t xml:space="preserve">14.3</w:t>
      </w:r>
      <w:r>
        <w:rPr>
          <w:rFonts w:ascii="宋体" w:hAnsi="宋体"/>
          <w:spacing w:val="-2"/>
          <w:sz w:val="24"/>
        </w:rPr>
        <w:t xml:space="preserve">开标时，《开标一览表》</w:t>
      </w:r>
      <w:r>
        <w:rPr>
          <w:rFonts w:ascii="宋体" w:hAnsi="宋体"/>
          <w:sz w:val="24"/>
          <w:lang w:val="zh-CN"/>
        </w:rPr>
        <w:t xml:space="preserve">（报价表）内容与投标文件中相应内容不一致的，以《开标一览表》（报价表）为准。</w:t>
      </w:r>
      <w:r/>
    </w:p>
    <w:p>
      <w:pPr>
        <w:ind w:firstLine="480"/>
        <w:jc w:val="left"/>
        <w:spacing w:line="46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w:t>
      </w:r>
      <w:r>
        <w:rPr>
          <w:rFonts w:ascii="宋体" w:hAnsi="宋体"/>
          <w:sz w:val="24"/>
        </w:rPr>
        <w:t xml:space="preserve"> </w:t>
      </w:r>
      <w:r>
        <w:rPr>
          <w:rFonts w:ascii="宋体" w:hAnsi="宋体"/>
          <w:sz w:val="24"/>
          <w:lang w:val="zh-CN"/>
        </w:rPr>
        <w:t xml:space="preserve">总价金额与按单价汇总金额不一致的，以单价金额计算结果为准；</w:t>
      </w:r>
      <w:r/>
    </w:p>
    <w:p>
      <w:pPr>
        <w:ind w:firstLine="480"/>
        <w:jc w:val="left"/>
        <w:spacing w:line="46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w:t>
      </w:r>
      <w:r>
        <w:rPr>
          <w:rFonts w:ascii="宋体" w:hAnsi="宋体"/>
          <w:sz w:val="24"/>
          <w:lang w:val="zh-CN"/>
        </w:rPr>
        <w:t xml:space="preserve">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w:t>
      </w:r>
      <w:r>
        <w:rPr>
          <w:rFonts w:ascii="宋体" w:hAnsi="宋体"/>
          <w:sz w:val="24"/>
          <w:lang w:val="zh-CN"/>
        </w:rPr>
        <w:t xml:space="preserve">中两种以上不一致的</w:t>
      </w:r>
      <w:r>
        <w:rPr>
          <w:rFonts w:ascii="宋体" w:hAnsi="宋体"/>
          <w:sz w:val="24"/>
          <w:lang w:val="zh-CN"/>
        </w:rPr>
        <w:t xml:space="preserve">,</w:t>
      </w:r>
      <w:r>
        <w:rPr>
          <w:rFonts w:ascii="宋体" w:hAnsi="宋体"/>
          <w:sz w:val="24"/>
          <w:lang w:val="zh-CN"/>
        </w:rPr>
        <w:t xml:space="preserve">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w:t>
      </w:r>
      <w:r>
        <w:rPr>
          <w:rFonts w:ascii="宋体" w:hAnsi="宋体"/>
          <w:sz w:val="24"/>
          <w:lang w:val="zh-CN"/>
        </w:rPr>
        <w:t xml:space="preserve">的顺序修正。修正后的报价由法定代表人</w:t>
      </w:r>
      <w:r>
        <w:rPr>
          <w:rFonts w:ascii="宋体" w:hAnsi="宋体"/>
          <w:sz w:val="24"/>
        </w:rPr>
        <w:t xml:space="preserve">/</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6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w:t>
      </w:r>
      <w:r>
        <w:rPr>
          <w:rFonts w:ascii="宋体" w:hAnsi="宋体"/>
          <w:sz w:val="24"/>
        </w:rPr>
        <w:t xml:space="preserve"> </w:t>
      </w:r>
      <w:r>
        <w:rPr>
          <w:rFonts w:ascii="宋体" w:hAnsi="宋体"/>
          <w:sz w:val="24"/>
          <w:lang w:val="zh-CN"/>
        </w:rPr>
        <w:t xml:space="preserve">对不同文字文本投标文件的解释发生异议的，以中文文本为准。</w:t>
      </w:r>
      <w:r/>
    </w:p>
    <w:p>
      <w:pPr>
        <w:ind w:firstLine="482"/>
        <w:jc w:val="left"/>
        <w:spacing w:line="46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w:t>
      </w:r>
      <w:r>
        <w:rPr>
          <w:rFonts w:ascii="宋体" w:hAnsi="宋体"/>
          <w:sz w:val="24"/>
        </w:rPr>
        <w:t xml:space="preserve">, </w:t>
      </w:r>
      <w:r>
        <w:rPr>
          <w:rFonts w:ascii="宋体" w:hAnsi="宋体"/>
          <w:sz w:val="24"/>
        </w:rPr>
        <w:t xml:space="preserve">以确定其是否具备投标资格。如果投标人不具备投标资格、不满足招标文件所规定的资格标准或提供资格证明文件不全</w:t>
      </w:r>
      <w:r>
        <w:rPr>
          <w:rFonts w:ascii="宋体" w:hAnsi="宋体"/>
          <w:sz w:val="24"/>
        </w:rPr>
        <w:t xml:space="preserve">, </w:t>
      </w:r>
      <w:r>
        <w:rPr>
          <w:rFonts w:ascii="宋体" w:hAnsi="宋体"/>
          <w:sz w:val="24"/>
        </w:rPr>
        <w:t xml:space="preserve">其投标将被作为无效投标，不得参与下一环节的评审。</w:t>
      </w:r>
      <w:r/>
    </w:p>
    <w:p>
      <w:pPr>
        <w:ind w:firstLine="480"/>
        <w:jc w:val="left"/>
        <w:spacing w:line="460" w:lineRule="exact"/>
        <w:widowControl/>
        <w:rPr>
          <w:rFonts w:ascii="宋体" w:hAnsi="宋体"/>
          <w:sz w:val="24"/>
        </w:rPr>
      </w:pPr>
      <w:r>
        <w:rPr>
          <w:rFonts w:ascii="宋体" w:hAnsi="宋体"/>
          <w:sz w:val="24"/>
        </w:rPr>
        <w:t xml:space="preserve">采购人及采购代理机构在进行资格性审查的同时，将在</w:t>
      </w:r>
      <w:r>
        <w:rPr>
          <w:rFonts w:ascii="宋体" w:hAnsi="宋体"/>
          <w:sz w:val="24"/>
        </w:rPr>
        <w:t xml:space="preserve">“</w:t>
      </w:r>
      <w:r>
        <w:rPr>
          <w:rFonts w:ascii="宋体" w:hAnsi="宋体"/>
          <w:sz w:val="24"/>
        </w:rPr>
        <w:t xml:space="preserve">信用中国</w:t>
      </w:r>
      <w:r>
        <w:rPr>
          <w:rFonts w:ascii="宋体" w:hAnsi="宋体"/>
          <w:sz w:val="24"/>
        </w:rPr>
        <w:t xml:space="preserve">”</w:t>
      </w:r>
      <w:r>
        <w:rPr>
          <w:rFonts w:ascii="宋体" w:hAnsi="宋体"/>
          <w:sz w:val="24"/>
        </w:rPr>
        <w:t xml:space="preserve">网站</w:t>
      </w:r>
      <w:r/>
    </w:p>
    <w:p>
      <w:pPr>
        <w:ind w:firstLine="480"/>
        <w:spacing w:line="460" w:lineRule="exact"/>
        <w:rPr>
          <w:rFonts w:ascii="宋体" w:hAnsi="宋体" w:cs="宋体"/>
          <w:sz w:val="24"/>
        </w:rPr>
      </w:pPr>
      <w:r>
        <w:rPr>
          <w:rFonts w:ascii="宋体" w:hAnsi="宋体"/>
          <w:sz w:val="24"/>
        </w:rPr>
        <w:t xml:space="preserve">（</w:t>
      </w:r>
      <w:r>
        <w:rPr>
          <w:rFonts w:ascii="宋体" w:hAnsi="宋体"/>
          <w:sz w:val="24"/>
        </w:rPr>
        <w:t xml:space="preserve">www.creditchina.gov.cn</w:t>
      </w:r>
      <w:r>
        <w:rPr>
          <w:rFonts w:ascii="宋体" w:hAnsi="宋体"/>
          <w:sz w:val="24"/>
        </w:rPr>
        <w:t xml:space="preserve">）对投标人是否被列入失信被执行人、重大税收违法案</w:t>
      </w:r>
      <w:r>
        <w:rPr>
          <w:rFonts w:ascii="宋体" w:hAnsi="宋体"/>
          <w:sz w:val="24"/>
        </w:rPr>
        <w:t xml:space="preserve">件当事</w:t>
      </w:r>
      <w:r>
        <w:rPr>
          <w:rFonts w:ascii="宋体" w:hAnsi="宋体"/>
          <w:sz w:val="24"/>
        </w:rPr>
        <w:t xml:space="preserve">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w:t>
      </w:r>
      <w:r>
        <w:rPr>
          <w:rFonts w:hint="eastAsia" w:ascii="宋体" w:hAnsi="宋体" w:cs="宋体"/>
          <w:b/>
          <w:sz w:val="36"/>
          <w:szCs w:val="32"/>
        </w:rPr>
        <w:t xml:space="preserve">  </w:t>
      </w:r>
      <w:r>
        <w:rPr>
          <w:rFonts w:hint="eastAsia" w:ascii="宋体" w:hAnsi="宋体" w:cs="宋体"/>
          <w:b/>
          <w:sz w:val="36"/>
          <w:szCs w:val="32"/>
        </w:rPr>
        <w:t xml:space="preserve">标</w:t>
      </w:r>
      <w:r/>
    </w:p>
    <w:p>
      <w:pPr>
        <w:ind w:firstLine="482"/>
        <w:jc w:val="left"/>
        <w:spacing w:line="460" w:lineRule="exact"/>
        <w:widowControl/>
        <w:tabs>
          <w:tab w:val="left" w:pos="1095" w:leader="none"/>
        </w:tabs>
        <w:rPr>
          <w:rFonts w:ascii="宋体" w:hAnsi="宋体"/>
          <w:b/>
          <w:sz w:val="24"/>
        </w:rPr>
      </w:pPr>
      <w:r>
        <w:rPr>
          <w:rFonts w:ascii="宋体" w:hAnsi="宋体"/>
          <w:b/>
          <w:sz w:val="24"/>
        </w:rPr>
        <w:t xml:space="preserve">15</w:t>
      </w:r>
      <w:r>
        <w:rPr>
          <w:rFonts w:ascii="宋体" w:hAnsi="宋体"/>
          <w:b/>
          <w:sz w:val="24"/>
        </w:rPr>
        <w:t xml:space="preserve">．组建评标委员会</w:t>
      </w:r>
      <w:r/>
    </w:p>
    <w:p>
      <w:pPr>
        <w:ind w:firstLine="480"/>
        <w:jc w:val="left"/>
        <w:spacing w:line="46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w:t>
      </w:r>
      <w:r>
        <w:rPr>
          <w:rFonts w:ascii="宋体" w:hAnsi="宋体"/>
          <w:b/>
          <w:bCs/>
          <w:sz w:val="24"/>
        </w:rPr>
        <w:t xml:space="preserve">1</w:t>
      </w:r>
      <w:r>
        <w:rPr>
          <w:rFonts w:ascii="宋体" w:hAnsi="宋体"/>
          <w:b/>
          <w:bCs/>
          <w:sz w:val="24"/>
        </w:rPr>
        <w:t xml:space="preserve">名合格的中标候选人。</w:t>
      </w:r>
      <w:r/>
    </w:p>
    <w:p>
      <w:pPr>
        <w:ind w:firstLine="482"/>
        <w:jc w:val="left"/>
        <w:spacing w:line="460" w:lineRule="exact"/>
        <w:widowControl/>
        <w:tabs>
          <w:tab w:val="left" w:pos="1095" w:leader="none"/>
        </w:tabs>
        <w:rPr>
          <w:rFonts w:ascii="宋体" w:hAnsi="宋体"/>
          <w:b/>
          <w:sz w:val="24"/>
        </w:rPr>
      </w:pPr>
      <w:r>
        <w:rPr>
          <w:rFonts w:ascii="宋体" w:hAnsi="宋体"/>
          <w:b/>
          <w:sz w:val="24"/>
        </w:rPr>
        <w:t xml:space="preserve">16</w:t>
      </w:r>
      <w:r>
        <w:rPr>
          <w:rFonts w:ascii="宋体" w:hAnsi="宋体"/>
          <w:b/>
          <w:sz w:val="24"/>
        </w:rPr>
        <w:t xml:space="preserve">．投标文件的审查</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16.1</w:t>
      </w:r>
      <w:r>
        <w:rPr>
          <w:rFonts w:ascii="宋体" w:hAnsi="宋体"/>
          <w:sz w:val="24"/>
        </w:rPr>
        <w:t xml:space="preserve">对所有投标人的评估，都采用相同的程序和标准。评标过程将严格按照招标文件的要求和条件进行。</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16.2</w:t>
      </w:r>
      <w:r>
        <w:rPr>
          <w:rFonts w:ascii="宋体" w:hAnsi="宋体"/>
          <w:sz w:val="24"/>
        </w:rPr>
        <w:t xml:space="preserve">评标委员会将对投标文件进行检查，以确定投标文件是否完整、有无计算上的错误、文件是否已正确签署等。</w:t>
      </w:r>
      <w:r/>
    </w:p>
    <w:p>
      <w:pPr>
        <w:ind w:firstLine="482"/>
        <w:jc w:val="left"/>
        <w:spacing w:line="460" w:lineRule="exact"/>
        <w:widowControl/>
        <w:tabs>
          <w:tab w:val="left" w:pos="1095" w:leader="none"/>
        </w:tabs>
        <w:rPr>
          <w:rFonts w:ascii="宋体" w:hAnsi="宋体"/>
          <w:b/>
          <w:sz w:val="24"/>
        </w:rPr>
      </w:pPr>
      <w:r>
        <w:rPr>
          <w:rFonts w:ascii="宋体" w:hAnsi="宋体"/>
          <w:b/>
          <w:sz w:val="24"/>
        </w:rPr>
        <w:t xml:space="preserve">16.3</w:t>
      </w:r>
      <w:r>
        <w:rPr>
          <w:rFonts w:ascii="宋体" w:hAnsi="宋体"/>
          <w:b/>
          <w:sz w:val="24"/>
        </w:rPr>
        <w:t xml:space="preserve">评标委员会将对确定为实质性响应的投标文件进行进一步评审，看其是否有计算上或累加上的算术错误，修正错误的原则如下：</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16.3.1</w:t>
      </w:r>
      <w:r>
        <w:rPr>
          <w:rFonts w:ascii="宋体" w:hAnsi="宋体"/>
          <w:sz w:val="24"/>
        </w:rPr>
        <w:t xml:space="preserve">如果用数字表示的金额和用文字表示的金额不一致时，应以文字表示的金额为准进行修正；</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16.3.2</w:t>
      </w:r>
      <w:r>
        <w:rPr>
          <w:rFonts w:ascii="宋体" w:hAnsi="宋体"/>
          <w:sz w:val="24"/>
        </w:rPr>
        <w:t xml:space="preserve">当单价与数量的乘积和总价不一致时，以单价为准进行修正。只有在评委会认为单价有明显的小数点错误时，才能以标出的总价为准，并修改单价；</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16.3.3</w:t>
      </w:r>
      <w:r>
        <w:rPr>
          <w:rFonts w:ascii="宋体" w:hAnsi="宋体"/>
          <w:sz w:val="24"/>
        </w:rPr>
        <w:t xml:space="preserve">评标委员会将按上述修正错误的方法调整投标文件中的投标价，调整后的价格应对投标人具有约束力。如果投标人不接受修正后的价格，则其投标将被拒绝；</w:t>
      </w:r>
      <w:r/>
    </w:p>
    <w:p>
      <w:pPr>
        <w:ind w:firstLine="480"/>
        <w:jc w:val="left"/>
        <w:spacing w:line="460" w:lineRule="exact"/>
        <w:widowControl/>
        <w:tabs>
          <w:tab w:val="left" w:pos="1095" w:leader="none"/>
        </w:tabs>
        <w:rPr>
          <w:rFonts w:ascii="宋体" w:hAnsi="宋体"/>
          <w:b/>
          <w:sz w:val="24"/>
        </w:rPr>
      </w:pPr>
      <w:r>
        <w:rPr>
          <w:rFonts w:ascii="宋体" w:hAnsi="宋体"/>
          <w:sz w:val="24"/>
        </w:rPr>
        <w:t xml:space="preserve">16.3.4</w:t>
      </w:r>
      <w:r>
        <w:rPr>
          <w:rFonts w:ascii="宋体" w:hAnsi="宋体"/>
          <w:sz w:val="24"/>
        </w:rPr>
        <w:t xml:space="preserve">评委会将允许修正投标文件中不构成重大偏离的、微小的、非正规的、不一致的或不规则的地方，但这些修改不能影响任何投标人相应的名次排列。</w:t>
      </w:r>
      <w:r/>
    </w:p>
    <w:p>
      <w:pPr>
        <w:ind w:firstLine="482"/>
        <w:jc w:val="left"/>
        <w:spacing w:line="460" w:lineRule="exact"/>
        <w:widowControl/>
        <w:tabs>
          <w:tab w:val="left" w:pos="1095" w:leader="none"/>
        </w:tabs>
        <w:rPr>
          <w:rFonts w:ascii="宋体" w:hAnsi="宋体"/>
          <w:b/>
          <w:sz w:val="24"/>
        </w:rPr>
      </w:pPr>
      <w:r>
        <w:rPr>
          <w:rFonts w:ascii="宋体" w:hAnsi="宋体"/>
          <w:b/>
          <w:sz w:val="24"/>
        </w:rPr>
        <w:t xml:space="preserve">16.4</w:t>
      </w:r>
      <w:r>
        <w:rPr>
          <w:rFonts w:ascii="宋体" w:hAnsi="宋体"/>
          <w:b/>
          <w:sz w:val="24"/>
        </w:rPr>
        <w:t xml:space="preserve">符合性检查：</w:t>
      </w:r>
      <w:r/>
    </w:p>
    <w:p>
      <w:pPr>
        <w:ind w:firstLine="480"/>
        <w:jc w:val="left"/>
        <w:spacing w:line="460" w:lineRule="exact"/>
        <w:widowControl/>
        <w:rPr>
          <w:rFonts w:ascii="宋体" w:hAnsi="宋体"/>
          <w:sz w:val="24"/>
        </w:rPr>
      </w:pPr>
      <w:r>
        <w:rPr>
          <w:rFonts w:ascii="宋体" w:hAnsi="宋体"/>
          <w:sz w:val="24"/>
        </w:rPr>
        <w:t xml:space="preserve">16.4.1</w:t>
      </w:r>
      <w:r>
        <w:rPr>
          <w:rFonts w:ascii="宋体" w:hAnsi="宋体"/>
          <w:sz w:val="24"/>
        </w:rPr>
        <w:t xml:space="preserve">符合性检查：依据招标文件的规定，评标委员会将对通过资格审查的投标文件的有效性、完整性和对招标文件的响应程度进行审查，以确定是否符合对招标文件的实质性要求</w:t>
      </w:r>
      <w:r>
        <w:rPr>
          <w:rFonts w:ascii="宋体" w:hAnsi="宋体"/>
          <w:sz w:val="24"/>
        </w:rPr>
        <w:t xml:space="preserve">作出</w:t>
      </w:r>
      <w:r>
        <w:rPr>
          <w:rFonts w:ascii="宋体" w:hAnsi="宋体"/>
          <w:sz w:val="24"/>
        </w:rPr>
        <w:t xml:space="preserve">响应。对没有实质性响应的投</w:t>
      </w:r>
      <w:r>
        <w:rPr>
          <w:rFonts w:ascii="宋体" w:hAnsi="宋体"/>
          <w:sz w:val="24"/>
        </w:rPr>
        <w:t xml:space="preserve">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w:t>
      </w:r>
      <w:r>
        <w:rPr>
          <w:rFonts w:ascii="宋体" w:hAnsi="宋体"/>
          <w:sz w:val="24"/>
        </w:rPr>
        <w:t xml:space="preserve">投标人未按照招标文件要求上传电子投标文件的；</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w:t>
      </w:r>
      <w:r>
        <w:rPr>
          <w:rFonts w:ascii="宋体" w:hAnsi="宋体"/>
          <w:sz w:val="24"/>
        </w:rPr>
        <w:t xml:space="preserve">投标人未在规定解密时间内进行解密；</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投标人在报价时采用选择性报价；</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投标人不具备招标文件中规定资格要求的；</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w:t>
      </w:r>
      <w:r>
        <w:rPr>
          <w:rFonts w:ascii="宋体" w:hAnsi="宋体"/>
          <w:sz w:val="24"/>
        </w:rPr>
        <w:t xml:space="preserve">投标人的报价超过了采购预算或最高限价的；</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w:t>
      </w:r>
      <w:r>
        <w:rPr>
          <w:rFonts w:ascii="宋体" w:hAnsi="宋体"/>
          <w:sz w:val="24"/>
        </w:rPr>
        <w:t xml:space="preserve">未通过符合性检查的；</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w:t>
      </w:r>
      <w:r>
        <w:rPr>
          <w:rFonts w:ascii="宋体" w:hAnsi="宋体"/>
          <w:sz w:val="24"/>
        </w:rPr>
        <w:t xml:space="preserve">不符合招标文件中规定的其他实质性要求和条件的；</w:t>
      </w:r>
      <w:r/>
    </w:p>
    <w:p>
      <w:pPr>
        <w:ind w:firstLine="480"/>
        <w:jc w:val="left"/>
        <w:spacing w:line="46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投标文件含有采购人不能接受的附加条件的。</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w:t>
      </w:r>
      <w:r>
        <w:rPr>
          <w:rFonts w:ascii="宋体" w:hAnsi="宋体"/>
          <w:sz w:val="24"/>
        </w:rPr>
        <w:t xml:space="preserve">定的其它实质性条款以及法律法规规定的其他情形</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w:t>
      </w:r>
      <w:r>
        <w:rPr>
          <w:rFonts w:ascii="宋体" w:hAnsi="宋体"/>
          <w:sz w:val="24"/>
        </w:rPr>
        <w:t xml:space="preserve">“</w:t>
      </w:r>
      <w:r>
        <w:rPr>
          <w:rFonts w:ascii="宋体" w:hAnsi="宋体"/>
          <w:sz w:val="24"/>
        </w:rPr>
        <w:t xml:space="preserve">信用中国</w:t>
      </w:r>
      <w:r>
        <w:rPr>
          <w:rFonts w:ascii="宋体" w:hAnsi="宋体"/>
          <w:sz w:val="24"/>
        </w:rPr>
        <w:t xml:space="preserve">”</w:t>
      </w:r>
      <w:r>
        <w:rPr>
          <w:rFonts w:ascii="宋体" w:hAnsi="宋体"/>
          <w:sz w:val="24"/>
        </w:rPr>
        <w:t xml:space="preserve">网站（</w:t>
      </w:r>
      <w:r>
        <w:rPr>
          <w:rFonts w:ascii="宋体" w:hAnsi="宋体"/>
          <w:sz w:val="24"/>
        </w:rPr>
        <w:t xml:space="preserve">www.creditchina.gov.cn</w:t>
      </w:r>
      <w:r>
        <w:rPr>
          <w:rFonts w:ascii="宋体" w:hAnsi="宋体"/>
          <w:sz w:val="24"/>
        </w:rPr>
        <w:t xml:space="preserve">）列入失信被执行人、重大税收违法案件当事人名单、政府采购严重失信行为记录名单</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60" w:lineRule="exact"/>
        <w:widowControl/>
        <w:rPr>
          <w:rFonts w:ascii="宋体" w:hAnsi="宋体"/>
          <w:sz w:val="24"/>
        </w:rPr>
      </w:pPr>
      <w:r>
        <w:rPr>
          <w:rFonts w:ascii="宋体" w:hAnsi="宋体"/>
          <w:sz w:val="24"/>
        </w:rPr>
        <w:t xml:space="preserve">评标委员会决定投标</w:t>
      </w:r>
      <w:r>
        <w:rPr>
          <w:rFonts w:ascii="宋体" w:hAnsi="宋体"/>
          <w:sz w:val="24"/>
        </w:rPr>
        <w:t xml:space="preserve">响应性只根据</w:t>
      </w:r>
      <w:r>
        <w:rPr>
          <w:rFonts w:ascii="宋体" w:hAnsi="宋体"/>
          <w:sz w:val="24"/>
        </w:rPr>
        <w:t xml:space="preserve">投标文件本身的内容，而不寻求其他的外部证据。</w:t>
      </w:r>
      <w:r/>
    </w:p>
    <w:p>
      <w:pPr>
        <w:ind w:firstLine="480"/>
        <w:jc w:val="left"/>
        <w:spacing w:line="460" w:lineRule="exact"/>
        <w:widowControl/>
        <w:rPr>
          <w:rFonts w:ascii="宋体" w:hAnsi="宋体"/>
          <w:sz w:val="24"/>
        </w:rPr>
      </w:pPr>
      <w:r>
        <w:rPr>
          <w:rFonts w:hint="eastAsia" w:ascii="宋体" w:hAnsi="宋体"/>
          <w:sz w:val="24"/>
        </w:rPr>
        <w:t xml:space="preserve">16.4.2</w:t>
      </w:r>
      <w:r>
        <w:rPr>
          <w:rFonts w:hint="eastAsia" w:ascii="宋体" w:hAnsi="宋体"/>
          <w:sz w:val="24"/>
        </w:rPr>
        <w:t xml:space="preserve">对资格性检查和符合性检查不合格的投标人，将现场告知其理由。</w:t>
      </w:r>
      <w:r/>
    </w:p>
    <w:p>
      <w:pPr>
        <w:ind w:firstLine="480"/>
        <w:jc w:val="left"/>
        <w:spacing w:line="460" w:lineRule="exact"/>
        <w:widowControl/>
        <w:rPr>
          <w:rFonts w:ascii="宋体" w:hAnsi="宋体"/>
          <w:sz w:val="24"/>
        </w:rPr>
      </w:pPr>
      <w:r>
        <w:rPr>
          <w:rFonts w:ascii="宋体" w:hAnsi="宋体"/>
          <w:sz w:val="24"/>
        </w:rPr>
        <w:t xml:space="preserve">16.5</w:t>
      </w:r>
      <w:r>
        <w:rPr>
          <w:rFonts w:ascii="宋体" w:hAnsi="宋体"/>
          <w:sz w:val="24"/>
        </w:rPr>
        <w:t xml:space="preserve">在评审过程中，评标委员会发现投标人有下列情形之一的，可以认定属于串标、围标的行为。具体表现形式如下：</w:t>
      </w:r>
      <w:r/>
    </w:p>
    <w:p>
      <w:pPr>
        <w:ind w:firstLine="480"/>
        <w:jc w:val="left"/>
        <w:spacing w:line="460" w:lineRule="exact"/>
        <w:widowControl/>
        <w:rPr>
          <w:rFonts w:ascii="宋体" w:hAnsi="宋体"/>
          <w:sz w:val="24"/>
        </w:rPr>
      </w:pPr>
      <w:r>
        <w:rPr>
          <w:rFonts w:ascii="宋体" w:hAnsi="宋体"/>
          <w:sz w:val="24"/>
        </w:rPr>
        <w:t xml:space="preserve">16.5.1</w:t>
      </w:r>
      <w:r>
        <w:rPr>
          <w:rFonts w:ascii="宋体" w:hAnsi="宋体"/>
          <w:sz w:val="24"/>
        </w:rPr>
        <w:t xml:space="preserve">不同投标人的投标文件异常一致或者投标报价呈规律性差异的。</w:t>
      </w:r>
      <w:r/>
    </w:p>
    <w:p>
      <w:pPr>
        <w:ind w:firstLine="480"/>
        <w:jc w:val="left"/>
        <w:spacing w:line="460" w:lineRule="exact"/>
        <w:widowControl/>
        <w:rPr>
          <w:rFonts w:ascii="宋体" w:hAnsi="宋体"/>
          <w:sz w:val="24"/>
        </w:rPr>
      </w:pPr>
      <w:r>
        <w:rPr>
          <w:rFonts w:ascii="宋体" w:hAnsi="宋体"/>
          <w:sz w:val="24"/>
        </w:rPr>
        <w:t xml:space="preserve">16.5.2</w:t>
      </w:r>
      <w:r>
        <w:rPr>
          <w:rFonts w:ascii="宋体" w:hAnsi="宋体"/>
          <w:sz w:val="24"/>
        </w:rPr>
        <w:t xml:space="preserve">不同投标人的投标文件由同一单位或个人编制的。</w:t>
      </w:r>
      <w:r/>
    </w:p>
    <w:p>
      <w:pPr>
        <w:ind w:firstLine="480"/>
        <w:jc w:val="left"/>
        <w:spacing w:line="460" w:lineRule="exact"/>
        <w:widowControl/>
        <w:rPr>
          <w:rFonts w:ascii="宋体" w:hAnsi="宋体"/>
          <w:sz w:val="24"/>
        </w:rPr>
      </w:pPr>
      <w:r>
        <w:rPr>
          <w:rFonts w:ascii="宋体" w:hAnsi="宋体"/>
          <w:sz w:val="24"/>
        </w:rPr>
        <w:t xml:space="preserve">16.5.3</w:t>
      </w:r>
      <w:r>
        <w:rPr>
          <w:rFonts w:ascii="宋体" w:hAnsi="宋体"/>
          <w:sz w:val="24"/>
        </w:rPr>
        <w:t xml:space="preserve">不同投标人的投标文件载明的项目管理成员为同一人的。</w:t>
      </w:r>
      <w:r/>
    </w:p>
    <w:p>
      <w:pPr>
        <w:ind w:firstLine="480"/>
        <w:jc w:val="left"/>
        <w:spacing w:line="460" w:lineRule="exact"/>
        <w:widowControl/>
        <w:rPr>
          <w:rFonts w:ascii="宋体" w:hAnsi="宋体"/>
          <w:sz w:val="24"/>
        </w:rPr>
      </w:pPr>
      <w:r>
        <w:rPr>
          <w:rFonts w:ascii="宋体" w:hAnsi="宋体"/>
          <w:sz w:val="24"/>
        </w:rPr>
        <w:t xml:space="preserve">16.5.4</w:t>
      </w:r>
      <w:r>
        <w:rPr>
          <w:rFonts w:ascii="宋体" w:hAnsi="宋体"/>
          <w:sz w:val="24"/>
        </w:rPr>
        <w:t xml:space="preserve">不同投标人的投标文件相互混装的。</w:t>
      </w:r>
      <w:r/>
    </w:p>
    <w:p>
      <w:pPr>
        <w:ind w:firstLine="480"/>
        <w:jc w:val="left"/>
        <w:spacing w:line="460" w:lineRule="exact"/>
        <w:widowControl/>
        <w:rPr>
          <w:rFonts w:ascii="宋体" w:hAnsi="宋体"/>
          <w:sz w:val="24"/>
        </w:rPr>
      </w:pPr>
      <w:r>
        <w:rPr>
          <w:rFonts w:ascii="宋体" w:hAnsi="宋体"/>
          <w:sz w:val="24"/>
        </w:rPr>
        <w:t xml:space="preserve">16.5.5</w:t>
      </w:r>
      <w:r>
        <w:rPr>
          <w:rFonts w:ascii="宋体" w:hAnsi="宋体"/>
          <w:sz w:val="24"/>
        </w:rPr>
        <w:t xml:space="preserve">不同投标人授权同一人作为投标人代表的。</w:t>
      </w:r>
      <w:r/>
    </w:p>
    <w:p>
      <w:pPr>
        <w:ind w:firstLine="480"/>
        <w:jc w:val="left"/>
        <w:spacing w:line="460" w:lineRule="exact"/>
        <w:widowControl/>
        <w:rPr>
          <w:rFonts w:ascii="宋体" w:hAnsi="宋体"/>
          <w:sz w:val="24"/>
        </w:rPr>
      </w:pPr>
      <w:r>
        <w:rPr>
          <w:rFonts w:ascii="宋体" w:hAnsi="宋体"/>
          <w:sz w:val="24"/>
        </w:rPr>
        <w:t xml:space="preserve">16.5.6</w:t>
      </w:r>
      <w:r>
        <w:rPr>
          <w:rFonts w:ascii="宋体" w:hAnsi="宋体"/>
          <w:sz w:val="24"/>
        </w:rPr>
        <w:t xml:space="preserve">不同投标人的投标保证金从同一单位或者个人的账户转出的。</w:t>
      </w:r>
      <w:r/>
    </w:p>
    <w:p>
      <w:pPr>
        <w:ind w:firstLine="480"/>
        <w:jc w:val="left"/>
        <w:spacing w:line="460" w:lineRule="exact"/>
        <w:widowControl/>
        <w:rPr>
          <w:rFonts w:ascii="宋体" w:hAnsi="宋体"/>
          <w:sz w:val="24"/>
        </w:rPr>
      </w:pPr>
      <w:r>
        <w:rPr>
          <w:rFonts w:ascii="宋体" w:hAnsi="宋体"/>
          <w:sz w:val="24"/>
        </w:rPr>
        <w:t xml:space="preserve">16.5.7</w:t>
      </w:r>
      <w:r>
        <w:rPr>
          <w:rFonts w:ascii="宋体" w:hAnsi="宋体"/>
          <w:sz w:val="24"/>
        </w:rPr>
        <w:t xml:space="preserve">有证据证明投标人与采购单位、采购代理机构或其他投标人串通的其他情形的。</w:t>
      </w:r>
      <w:r/>
    </w:p>
    <w:p>
      <w:pPr>
        <w:ind w:firstLine="480"/>
        <w:jc w:val="left"/>
        <w:spacing w:line="460" w:lineRule="exact"/>
        <w:widowControl/>
        <w:rPr>
          <w:rFonts w:ascii="宋体" w:hAnsi="宋体"/>
          <w:sz w:val="24"/>
        </w:rPr>
      </w:pPr>
      <w:r>
        <w:rPr>
          <w:rFonts w:ascii="宋体" w:hAnsi="宋体"/>
          <w:sz w:val="24"/>
        </w:rPr>
        <w:t xml:space="preserve">16.5.8</w:t>
      </w:r>
      <w:r>
        <w:rPr>
          <w:rFonts w:ascii="宋体" w:hAnsi="宋体"/>
          <w:sz w:val="24"/>
        </w:rPr>
        <w:t xml:space="preserve">评标委员会认定的其他串标、围标情形。</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16.6</w:t>
      </w:r>
      <w:r>
        <w:rPr>
          <w:rFonts w:ascii="宋体" w:hAnsi="宋体" w:cs="Arial"/>
          <w:bCs/>
          <w:sz w:val="24"/>
          <w:szCs w:val="24"/>
        </w:rPr>
        <w:t xml:space="preserve">有下列情形之一的予以废标，同时将</w:t>
      </w:r>
      <w:r>
        <w:rPr>
          <w:rFonts w:ascii="宋体" w:hAnsi="宋体" w:cs="Arial"/>
          <w:bCs/>
          <w:sz w:val="24"/>
          <w:szCs w:val="24"/>
        </w:rPr>
        <w:t xml:space="preserve">废标理由</w:t>
      </w:r>
      <w:r>
        <w:rPr>
          <w:rFonts w:ascii="宋体" w:hAnsi="宋体" w:cs="Arial"/>
          <w:bCs/>
          <w:sz w:val="24"/>
          <w:szCs w:val="24"/>
        </w:rPr>
        <w:t xml:space="preserve">通知所有服务单位：</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1</w:t>
      </w:r>
      <w:r>
        <w:rPr>
          <w:rFonts w:ascii="宋体" w:hAnsi="宋体" w:cs="Arial"/>
          <w:bCs/>
          <w:sz w:val="24"/>
          <w:szCs w:val="24"/>
        </w:rPr>
        <w:t xml:space="preserve">）</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2</w:t>
      </w:r>
      <w:r>
        <w:rPr>
          <w:rFonts w:ascii="宋体" w:hAnsi="宋体" w:cs="Arial"/>
          <w:bCs/>
          <w:sz w:val="24"/>
          <w:szCs w:val="24"/>
        </w:rPr>
        <w:t xml:space="preserve">）出现影响采购公正的违法、违规行为的；</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3</w:t>
      </w:r>
      <w:r>
        <w:rPr>
          <w:rFonts w:ascii="宋体" w:hAnsi="宋体" w:cs="Arial"/>
          <w:bCs/>
          <w:sz w:val="24"/>
          <w:szCs w:val="24"/>
        </w:rPr>
        <w:t xml:space="preserve">）服务单位的报价均</w:t>
      </w:r>
      <w:r>
        <w:rPr>
          <w:rFonts w:ascii="宋体" w:hAnsi="宋体" w:cs="Arial"/>
          <w:bCs/>
          <w:sz w:val="24"/>
          <w:szCs w:val="24"/>
        </w:rPr>
        <w:t xml:space="preserve">超过了采购预算或最高限价的，采购人不能支付的；</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4</w:t>
      </w:r>
      <w:r>
        <w:rPr>
          <w:rFonts w:ascii="宋体" w:hAnsi="宋体" w:cs="Arial"/>
          <w:bCs/>
          <w:sz w:val="24"/>
          <w:szCs w:val="24"/>
        </w:rPr>
        <w:t xml:space="preserve">）因重大变故，采购任务取消的；</w:t>
      </w:r>
      <w:r/>
    </w:p>
    <w:p>
      <w:pPr>
        <w:ind w:firstLine="480"/>
        <w:jc w:val="left"/>
        <w:spacing w:line="460" w:lineRule="exact"/>
        <w:widowControl/>
        <w:rPr>
          <w:rFonts w:ascii="宋体" w:hAnsi="宋体" w:cs="Arial"/>
          <w:bCs/>
          <w:sz w:val="24"/>
          <w:szCs w:val="24"/>
        </w:rPr>
      </w:pPr>
      <w:r>
        <w:rPr>
          <w:rFonts w:ascii="宋体" w:hAnsi="宋体" w:cs="Arial"/>
          <w:bCs/>
          <w:sz w:val="24"/>
          <w:szCs w:val="24"/>
        </w:rPr>
        <w:t xml:space="preserve">（</w:t>
      </w:r>
      <w:r>
        <w:rPr>
          <w:rFonts w:ascii="宋体" w:hAnsi="宋体" w:cs="Arial"/>
          <w:bCs/>
          <w:sz w:val="24"/>
          <w:szCs w:val="24"/>
        </w:rPr>
        <w:t xml:space="preserve">5</w:t>
      </w:r>
      <w:r>
        <w:rPr>
          <w:rFonts w:ascii="宋体" w:hAnsi="宋体" w:cs="Arial"/>
          <w:bCs/>
          <w:sz w:val="24"/>
          <w:szCs w:val="24"/>
        </w:rPr>
        <w:t xml:space="preserve">）投标文件存在歧义、重大缺陷，或者招标文件内容违反国家有关强制性规定的。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6</w:t>
      </w:r>
      <w:r>
        <w:rPr>
          <w:rFonts w:hint="eastAsia" w:ascii="宋体" w:hAnsi="宋体" w:cs="Arial"/>
          <w:bCs/>
          <w:sz w:val="24"/>
          <w:szCs w:val="24"/>
        </w:rPr>
        <w:t xml:space="preserve">）因系统故障原因造成开标不成功的。</w:t>
      </w:r>
      <w:r/>
    </w:p>
    <w:p>
      <w:pPr>
        <w:ind w:firstLine="480"/>
        <w:spacing w:line="460" w:lineRule="exact"/>
        <w:rPr>
          <w:rFonts w:ascii="宋体" w:hAnsi="宋体" w:cs="宋体"/>
          <w:sz w:val="24"/>
        </w:rPr>
      </w:pPr>
      <w:r>
        <w:rPr>
          <w:rFonts w:hint="eastAsia" w:ascii="宋体" w:hAnsi="宋体" w:cs="宋体"/>
          <w:sz w:val="24"/>
        </w:rPr>
        <w:t xml:space="preserve">16.7</w:t>
      </w:r>
      <w:r>
        <w:rPr>
          <w:rFonts w:hint="eastAsia" w:ascii="宋体" w:hAnsi="宋体" w:cs="宋体"/>
          <w:spacing w:val="-4"/>
          <w:sz w:val="24"/>
        </w:rPr>
        <w:t xml:space="preserve">若有充分证据证明，中标人出现下列情况之一的，一经查实，将被取消中标资格</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16.7.1</w:t>
      </w:r>
      <w:r>
        <w:rPr>
          <w:rFonts w:hint="eastAsia" w:ascii="宋体" w:hAnsi="宋体" w:cs="宋体"/>
          <w:sz w:val="24"/>
        </w:rPr>
        <w:t xml:space="preserve">提供虚假材料谋取中标的。</w:t>
      </w:r>
      <w:r/>
    </w:p>
    <w:p>
      <w:pPr>
        <w:ind w:firstLine="480"/>
        <w:spacing w:line="460" w:lineRule="exact"/>
        <w:rPr>
          <w:rFonts w:ascii="宋体" w:hAnsi="宋体" w:cs="宋体"/>
          <w:sz w:val="24"/>
        </w:rPr>
      </w:pPr>
      <w:r>
        <w:rPr>
          <w:rFonts w:hint="eastAsia" w:ascii="宋体" w:hAnsi="宋体" w:cs="宋体"/>
          <w:sz w:val="24"/>
        </w:rPr>
        <w:t xml:space="preserve">16.7.2</w:t>
      </w:r>
      <w:r>
        <w:rPr>
          <w:rFonts w:hint="eastAsia" w:ascii="宋体" w:hAnsi="宋体" w:cs="宋体"/>
          <w:sz w:val="24"/>
        </w:rPr>
        <w:t xml:space="preserve">向采购人行贿或者提供其他不正当利益的。</w:t>
      </w:r>
      <w:r/>
    </w:p>
    <w:p>
      <w:pPr>
        <w:ind w:firstLine="480"/>
        <w:spacing w:line="460" w:lineRule="exact"/>
        <w:rPr>
          <w:rFonts w:ascii="宋体" w:hAnsi="宋体" w:cs="宋体"/>
          <w:sz w:val="24"/>
        </w:rPr>
      </w:pPr>
      <w:r>
        <w:rPr>
          <w:rFonts w:hint="eastAsia" w:ascii="宋体" w:hAnsi="宋体" w:cs="宋体"/>
          <w:sz w:val="24"/>
        </w:rPr>
        <w:t xml:space="preserve">16.7.3</w:t>
      </w:r>
      <w:r>
        <w:rPr>
          <w:rFonts w:hint="eastAsia" w:ascii="宋体" w:hAnsi="宋体" w:cs="宋体"/>
          <w:sz w:val="24"/>
        </w:rPr>
        <w:t xml:space="preserve">属于本文件规定的无效条件，但在评标过程中又未被评委会发现的。</w:t>
      </w:r>
      <w:r/>
    </w:p>
    <w:p>
      <w:pPr>
        <w:ind w:firstLine="480"/>
        <w:spacing w:line="460" w:lineRule="exact"/>
        <w:rPr>
          <w:rFonts w:ascii="宋体" w:hAnsi="宋体" w:cs="宋体"/>
          <w:sz w:val="24"/>
        </w:rPr>
      </w:pPr>
      <w:r>
        <w:rPr>
          <w:rFonts w:hint="eastAsia" w:ascii="宋体" w:hAnsi="宋体" w:cs="宋体"/>
          <w:sz w:val="24"/>
        </w:rPr>
        <w:t xml:space="preserve">16.7.4</w:t>
      </w:r>
      <w:r>
        <w:rPr>
          <w:rFonts w:hint="eastAsia" w:ascii="宋体" w:hAnsi="宋体" w:cs="宋体"/>
          <w:sz w:val="24"/>
        </w:rPr>
        <w:t xml:space="preserve">与采购人或者其他供应商恶意串通的。</w:t>
      </w:r>
      <w:r/>
    </w:p>
    <w:p>
      <w:pPr>
        <w:ind w:firstLine="480"/>
        <w:jc w:val="left"/>
        <w:spacing w:line="460" w:lineRule="exact"/>
        <w:widowControl/>
        <w:rPr>
          <w:rFonts w:ascii="宋体" w:hAnsi="宋体" w:cs="宋体"/>
          <w:sz w:val="24"/>
        </w:rPr>
      </w:pPr>
      <w:r>
        <w:rPr>
          <w:rFonts w:hint="eastAsia" w:ascii="宋体" w:hAnsi="宋体" w:cs="宋体"/>
          <w:sz w:val="24"/>
        </w:rPr>
        <w:t xml:space="preserve">16.7.5</w:t>
      </w:r>
      <w:r>
        <w:rPr>
          <w:rFonts w:hint="eastAsia" w:ascii="宋体" w:hAnsi="宋体" w:cs="宋体"/>
          <w:sz w:val="24"/>
        </w:rPr>
        <w:t xml:space="preserve">采取不正当手段诋毁、排挤其他供应商的。</w:t>
      </w:r>
      <w:r/>
    </w:p>
    <w:p>
      <w:pPr>
        <w:ind w:firstLine="482"/>
        <w:jc w:val="left"/>
        <w:spacing w:line="460" w:lineRule="exact"/>
        <w:widowControl/>
        <w:rPr>
          <w:rFonts w:ascii="宋体" w:hAnsi="宋体"/>
          <w:b/>
          <w:sz w:val="24"/>
        </w:rPr>
      </w:pPr>
      <w:r>
        <w:rPr>
          <w:rFonts w:ascii="宋体" w:hAnsi="宋体"/>
          <w:b/>
          <w:sz w:val="24"/>
        </w:rPr>
        <w:t xml:space="preserve">17</w:t>
      </w:r>
      <w:r>
        <w:rPr>
          <w:rFonts w:ascii="宋体" w:hAnsi="宋体"/>
          <w:b/>
          <w:sz w:val="24"/>
        </w:rPr>
        <w:t xml:space="preserve">．比较与评价</w:t>
      </w:r>
      <w:r/>
    </w:p>
    <w:p>
      <w:pPr>
        <w:ind w:firstLine="480"/>
        <w:jc w:val="left"/>
        <w:spacing w:line="460" w:lineRule="exact"/>
        <w:widowControl/>
        <w:rPr>
          <w:rFonts w:ascii="宋体" w:hAnsi="宋体"/>
          <w:sz w:val="24"/>
        </w:rPr>
      </w:pPr>
      <w:r>
        <w:rPr>
          <w:rFonts w:ascii="宋体" w:hAnsi="宋体"/>
          <w:sz w:val="24"/>
        </w:rPr>
        <w:t xml:space="preserve">17.1</w:t>
      </w:r>
      <w:r>
        <w:rPr>
          <w:rFonts w:ascii="宋体" w:hAnsi="宋体"/>
          <w:sz w:val="24"/>
        </w:rPr>
        <w:t xml:space="preserve">评标委员会将按本招标文件规定的评标方法与标准，对资格性检查和符合性检查合格的投标文件进行商务和技术评估，综合比较与评价。</w:t>
      </w:r>
      <w:r/>
    </w:p>
    <w:p>
      <w:pPr>
        <w:ind w:firstLine="480"/>
        <w:jc w:val="left"/>
        <w:spacing w:line="460" w:lineRule="exact"/>
        <w:widowControl/>
        <w:rPr>
          <w:rFonts w:ascii="宋体" w:hAnsi="宋体"/>
          <w:sz w:val="24"/>
        </w:rPr>
      </w:pPr>
      <w:r>
        <w:rPr>
          <w:rFonts w:ascii="宋体" w:hAnsi="宋体"/>
          <w:sz w:val="24"/>
        </w:rPr>
        <w:t xml:space="preserve">17.2</w:t>
      </w:r>
      <w:r>
        <w:rPr>
          <w:rFonts w:ascii="宋体" w:hAnsi="宋体"/>
          <w:sz w:val="24"/>
        </w:rPr>
        <w:t xml:space="preserve">对漏（缺）报项的处理：招标文件中要求列入报价的费用（含配置、功能），漏（缺）报的视同已含在投标总价中。对多报项及赠送项的价格评标时不予核减，全部进入评标评议。</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17.3</w:t>
      </w:r>
      <w:r>
        <w:rPr>
          <w:rFonts w:hint="eastAsia" w:ascii="宋体" w:hAnsi="宋体" w:cs="宋体"/>
          <w:b/>
          <w:bCs/>
          <w:sz w:val="24"/>
        </w:rPr>
        <w:t xml:space="preserve">评审过程中出现下列情形之一的，评审委员会应当启动异常低价投标（响应）审查程序：</w:t>
      </w:r>
      <w:r>
        <w:rPr>
          <w:rFonts w:hint="eastAsia" w:ascii="宋体" w:hAnsi="宋体" w:cs="宋体"/>
          <w:b/>
          <w:bCs/>
          <w:sz w:val="24"/>
        </w:rPr>
        <w:t xml:space="preserve"> </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．投标（响应）报价低于采购项目预算</w:t>
      </w:r>
      <w:r>
        <w:rPr>
          <w:rFonts w:hint="eastAsia" w:ascii="宋体" w:hAnsi="宋体" w:cs="宋体"/>
          <w:b/>
          <w:bCs/>
          <w:sz w:val="24"/>
        </w:rPr>
        <w:t xml:space="preserve">50%</w:t>
      </w:r>
      <w:r>
        <w:rPr>
          <w:rFonts w:hint="eastAsia" w:ascii="宋体" w:hAnsi="宋体" w:cs="宋体"/>
          <w:b/>
          <w:bCs/>
          <w:sz w:val="24"/>
        </w:rPr>
        <w:t xml:space="preserve">的，即投标（响应）报价</w:t>
      </w:r>
      <w:r>
        <w:rPr>
          <w:rFonts w:hint="eastAsia" w:ascii="宋体" w:hAnsi="宋体" w:cs="宋体"/>
          <w:b/>
          <w:bCs/>
          <w:sz w:val="24"/>
        </w:rPr>
        <w:t xml:space="preserve">&lt;</w:t>
      </w:r>
      <w:r>
        <w:rPr>
          <w:rFonts w:hint="eastAsia" w:ascii="宋体" w:hAnsi="宋体" w:cs="宋体"/>
          <w:b/>
          <w:bCs/>
          <w:sz w:val="24"/>
        </w:rPr>
        <w:t xml:space="preserve">采购项目预算×</w:t>
      </w:r>
      <w:r>
        <w:rPr>
          <w:rFonts w:hint="eastAsia" w:ascii="宋体" w:hAnsi="宋体" w:cs="宋体"/>
          <w:b/>
          <w:bCs/>
          <w:sz w:val="24"/>
        </w:rPr>
        <w:t xml:space="preserve">50% </w:t>
      </w:r>
      <w:r>
        <w:rPr>
          <w:rFonts w:hint="eastAsia" w:ascii="宋体" w:hAnsi="宋体" w:cs="宋体"/>
          <w:b/>
          <w:bCs/>
          <w:sz w:val="24"/>
        </w:rPr>
        <w:t xml:space="preserve">；</w:t>
      </w:r>
      <w:r>
        <w:rPr>
          <w:rFonts w:hint="eastAsia" w:ascii="宋体" w:hAnsi="宋体" w:cs="宋体"/>
          <w:b/>
          <w:bCs/>
          <w:sz w:val="24"/>
        </w:rPr>
        <w:t xml:space="preserve"> </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．投标（响应）报价低于采购项目最高限价</w:t>
      </w:r>
      <w:r>
        <w:rPr>
          <w:rFonts w:hint="eastAsia" w:ascii="宋体" w:hAnsi="宋体" w:cs="宋体"/>
          <w:b/>
          <w:bCs/>
          <w:sz w:val="24"/>
        </w:rPr>
        <w:t xml:space="preserve">45%</w:t>
      </w:r>
      <w:r>
        <w:rPr>
          <w:rFonts w:hint="eastAsia" w:ascii="宋体" w:hAnsi="宋体" w:cs="宋体"/>
          <w:b/>
          <w:bCs/>
          <w:sz w:val="24"/>
        </w:rPr>
        <w:t xml:space="preserve">的，即投标（响应）报价</w:t>
      </w:r>
      <w:r>
        <w:rPr>
          <w:rFonts w:hint="eastAsia" w:ascii="宋体" w:hAnsi="宋体" w:cs="宋体"/>
          <w:b/>
          <w:bCs/>
          <w:sz w:val="24"/>
        </w:rPr>
        <w:t xml:space="preserve">&lt;</w:t>
      </w:r>
      <w:r>
        <w:rPr>
          <w:rFonts w:hint="eastAsia" w:ascii="宋体" w:hAnsi="宋体" w:cs="宋体"/>
          <w:b/>
          <w:bCs/>
          <w:sz w:val="24"/>
        </w:rPr>
        <w:t xml:space="preserve">采购项目最高限价×</w:t>
      </w:r>
      <w:r>
        <w:rPr>
          <w:rFonts w:hint="eastAsia" w:ascii="宋体" w:hAnsi="宋体" w:cs="宋体"/>
          <w:b/>
          <w:bCs/>
          <w:sz w:val="24"/>
        </w:rPr>
        <w:t xml:space="preserve">45% </w:t>
      </w:r>
      <w:r>
        <w:rPr>
          <w:rFonts w:hint="eastAsia" w:ascii="宋体" w:hAnsi="宋体" w:cs="宋体"/>
          <w:b/>
          <w:bCs/>
          <w:sz w:val="24"/>
        </w:rPr>
        <w:t xml:space="preserve">；</w:t>
      </w:r>
      <w:r>
        <w:rPr>
          <w:rFonts w:hint="eastAsia" w:ascii="宋体" w:hAnsi="宋体" w:cs="宋体"/>
          <w:b/>
          <w:bCs/>
          <w:sz w:val="24"/>
        </w:rPr>
        <w:t xml:space="preserve"> </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．评审委员会认定的供应商报价过低、有可能影响产品质量或者不能诚信履约的其他情形。</w:t>
      </w:r>
      <w:r>
        <w:rPr>
          <w:rFonts w:hint="eastAsia" w:ascii="宋体" w:hAnsi="宋体" w:cs="宋体"/>
          <w:b/>
          <w:bCs/>
          <w:sz w:val="24"/>
        </w:rPr>
        <w:t xml:space="preserve"> </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17.4</w:t>
      </w:r>
      <w:r>
        <w:rPr>
          <w:rFonts w:hint="eastAsia" w:ascii="宋体" w:hAnsi="宋体" w:cs="宋体"/>
          <w:b/>
          <w:bCs/>
          <w:sz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s="宋体"/>
          <w:b/>
          <w:bCs/>
          <w:sz w:val="24"/>
        </w:rPr>
        <w:t xml:space="preserve">作出</w:t>
      </w:r>
      <w:r>
        <w:rPr>
          <w:rFonts w:hint="eastAsia" w:ascii="宋体" w:hAnsi="宋体" w:cs="宋体"/>
          <w:b/>
          <w:bCs/>
          <w:sz w:val="24"/>
        </w:rPr>
        <w:t xml:space="preserve">解释，由评审委员会结合同类产品在主要电商平台的价格、</w:t>
      </w:r>
      <w:r>
        <w:rPr>
          <w:rFonts w:hint="eastAsia" w:ascii="宋体" w:hAnsi="宋体" w:cs="宋体"/>
          <w:b/>
          <w:bCs/>
          <w:sz w:val="24"/>
        </w:rPr>
        <w:t xml:space="preserve">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sz w:val="24"/>
        </w:rPr>
        <w:t xml:space="preserve"> </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评审委员会应当将其作为无效投标（响应）处理。审查相关情况应当在评审报告中进行记录。</w:t>
      </w:r>
      <w:r/>
    </w:p>
    <w:p>
      <w:pPr>
        <w:ind w:firstLine="482"/>
        <w:jc w:val="left"/>
        <w:spacing w:line="460" w:lineRule="exact"/>
        <w:widowControl/>
        <w:rPr>
          <w:rFonts w:ascii="宋体" w:hAnsi="宋体"/>
          <w:b/>
          <w:sz w:val="24"/>
        </w:rPr>
      </w:pPr>
      <w:r>
        <w:rPr>
          <w:rFonts w:ascii="宋体" w:hAnsi="宋体"/>
          <w:b/>
          <w:sz w:val="24"/>
        </w:rPr>
        <w:t xml:space="preserve">18</w:t>
      </w:r>
      <w:r>
        <w:rPr>
          <w:rFonts w:ascii="宋体" w:hAnsi="宋体"/>
          <w:b/>
          <w:sz w:val="24"/>
        </w:rPr>
        <w:t xml:space="preserve">．评标过程及保密原则</w:t>
      </w:r>
      <w:r/>
    </w:p>
    <w:p>
      <w:pPr>
        <w:ind w:firstLine="480"/>
        <w:jc w:val="left"/>
        <w:spacing w:line="460" w:lineRule="exact"/>
        <w:widowControl/>
        <w:rPr>
          <w:rFonts w:ascii="宋体" w:hAnsi="宋体"/>
          <w:sz w:val="24"/>
        </w:rPr>
      </w:pPr>
      <w:r>
        <w:rPr>
          <w:rFonts w:ascii="宋体" w:hAnsi="宋体"/>
          <w:sz w:val="24"/>
        </w:rPr>
        <w:t xml:space="preserve">18.1</w:t>
      </w:r>
      <w:r>
        <w:rPr>
          <w:rFonts w:ascii="宋体" w:hAnsi="宋体"/>
          <w:sz w:val="24"/>
        </w:rPr>
        <w:t xml:space="preserve">凡与本次招标有关人员对属于审查、澄清、评价和比较投标的有关资料以及定标意向等，均不得向投标人或其他人员透露。否则</w:t>
      </w:r>
      <w:r>
        <w:rPr>
          <w:rFonts w:ascii="宋体" w:hAnsi="宋体"/>
          <w:sz w:val="24"/>
        </w:rPr>
        <w:t xml:space="preserve">,</w:t>
      </w:r>
      <w:r>
        <w:rPr>
          <w:rFonts w:ascii="宋体" w:hAnsi="宋体"/>
          <w:sz w:val="24"/>
        </w:rPr>
        <w:t xml:space="preserve">将按有关规定追究相关人员的责任。</w:t>
      </w:r>
      <w:r/>
    </w:p>
    <w:p>
      <w:pPr>
        <w:ind w:firstLine="480"/>
        <w:spacing w:line="460" w:lineRule="exact"/>
        <w:rPr>
          <w:rFonts w:ascii="宋体" w:hAnsi="宋体"/>
          <w:sz w:val="24"/>
        </w:rPr>
      </w:pPr>
      <w:r>
        <w:rPr>
          <w:rFonts w:ascii="宋体" w:hAnsi="宋体"/>
          <w:sz w:val="24"/>
        </w:rPr>
        <w:t xml:space="preserve">18.2</w:t>
      </w:r>
      <w:r>
        <w:rPr>
          <w:rFonts w:ascii="宋体" w:hAnsi="宋体"/>
          <w:sz w:val="24"/>
        </w:rPr>
        <w:t xml:space="preserve">在评标期间，投标人试图影响或干预评审的任何行为，将导致其投标被作为无效投</w:t>
      </w:r>
      <w:r>
        <w:rPr>
          <w:rFonts w:ascii="宋体" w:hAnsi="宋体"/>
          <w:sz w:val="24"/>
        </w:rPr>
        <w:t xml:space="preserve">标，并承担相应的法律责任</w:t>
      </w:r>
      <w:r>
        <w:rPr>
          <w:rFonts w:hint="eastAsia" w:ascii="宋体" w:hAnsi="宋体"/>
          <w:sz w:val="24"/>
        </w:rPr>
        <w:t xml:space="preserve">。</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w:t>
      </w:r>
      <w:r>
        <w:rPr>
          <w:rFonts w:hint="eastAsia" w:ascii="宋体" w:hAnsi="宋体" w:cs="宋体"/>
          <w:b/>
          <w:sz w:val="36"/>
          <w:szCs w:val="32"/>
        </w:rPr>
        <w:t xml:space="preserve">  </w:t>
      </w:r>
      <w:r>
        <w:rPr>
          <w:rFonts w:hint="eastAsia" w:ascii="宋体" w:hAnsi="宋体" w:cs="宋体"/>
          <w:b/>
          <w:sz w:val="36"/>
          <w:szCs w:val="32"/>
        </w:rPr>
        <w:t xml:space="preserve">标</w:t>
      </w:r>
      <w:r/>
    </w:p>
    <w:p>
      <w:pPr>
        <w:ind w:firstLine="482"/>
        <w:spacing w:line="46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line="460" w:lineRule="exact"/>
        <w:rPr>
          <w:rFonts w:ascii="宋体" w:hAnsi="宋体" w:cs="宋体"/>
          <w:b/>
          <w:bCs/>
          <w:sz w:val="24"/>
        </w:rPr>
      </w:pPr>
      <w:r>
        <w:rPr>
          <w:rFonts w:ascii="宋体" w:hAnsi="宋体"/>
          <w:sz w:val="24"/>
        </w:rPr>
        <w:t xml:space="preserve">19.</w:t>
      </w:r>
      <w:r>
        <w:rPr>
          <w:rFonts w:hint="eastAsia" w:ascii="宋体" w:hAnsi="宋体"/>
          <w:sz w:val="24"/>
        </w:rPr>
        <w:t xml:space="preserve">1</w:t>
      </w:r>
      <w:r>
        <w:rPr>
          <w:rFonts w:hint="eastAsia" w:ascii="宋体" w:hAnsi="宋体" w:cs="宋体"/>
          <w:b/>
          <w:bCs/>
          <w:sz w:val="24"/>
        </w:rPr>
        <w:t xml:space="preserve">本次招标评标方法为综合评分法。</w:t>
      </w:r>
      <w:r/>
    </w:p>
    <w:p>
      <w:pPr>
        <w:ind w:firstLine="482"/>
        <w:spacing w:line="460" w:lineRule="exact"/>
        <w:rPr>
          <w:rFonts w:ascii="宋体" w:hAnsi="宋体" w:cs="宋体"/>
          <w:b/>
          <w:sz w:val="24"/>
        </w:rPr>
      </w:pPr>
      <w:r>
        <w:rPr>
          <w:rFonts w:hint="eastAsia" w:ascii="宋体" w:hAnsi="宋体" w:cs="宋体"/>
          <w:b/>
          <w:sz w:val="24"/>
        </w:rPr>
        <w:t xml:space="preserve">投标文件满足招标文件全部实质性要求</w:t>
      </w:r>
      <w:r>
        <w:rPr>
          <w:rFonts w:hint="eastAsia" w:ascii="宋体" w:hAnsi="宋体" w:cs="宋体"/>
          <w:b/>
          <w:sz w:val="24"/>
        </w:rPr>
        <w:t xml:space="preserve">且按照</w:t>
      </w:r>
      <w:r>
        <w:rPr>
          <w:rFonts w:hint="eastAsia" w:ascii="宋体" w:hAnsi="宋体" w:cs="宋体"/>
          <w:b/>
          <w:sz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宋体" w:hAnsi="宋体" w:cs="宋体"/>
          <w:b/>
          <w:sz w:val="24"/>
        </w:rPr>
        <w:t xml:space="preserve">且按照</w:t>
      </w:r>
      <w:r>
        <w:rPr>
          <w:rFonts w:hint="eastAsia" w:ascii="宋体" w:hAnsi="宋体" w:cs="宋体"/>
          <w:b/>
          <w:sz w:val="24"/>
        </w:rPr>
        <w:t xml:space="preserve">评审因素的量化指标评审得分最高的投标人为排名第一的中标候选人。</w:t>
      </w:r>
      <w:r/>
    </w:p>
    <w:p>
      <w:pPr>
        <w:ind w:firstLine="480"/>
        <w:spacing w:line="460" w:lineRule="exact"/>
        <w:rPr>
          <w:rFonts w:ascii="宋体" w:hAnsi="宋体" w:cs="宋体"/>
          <w:b/>
          <w:sz w:val="24"/>
        </w:rPr>
      </w:pPr>
      <w:r>
        <w:rPr>
          <w:rFonts w:hint="eastAsia" w:ascii="宋体" w:hAnsi="宋体" w:cs="宋体"/>
          <w:bCs/>
          <w:sz w:val="24"/>
        </w:rPr>
        <w:t xml:space="preserve">本项目提供</w:t>
      </w:r>
      <w:r>
        <w:rPr>
          <w:rFonts w:hint="eastAsia" w:ascii="宋体" w:hAnsi="宋体" w:cs="宋体"/>
          <w:b/>
          <w:sz w:val="24"/>
        </w:rPr>
        <w:t xml:space="preserve">相同品牌核心产品“磁刺激仪”</w:t>
      </w:r>
      <w:r>
        <w:rPr>
          <w:rFonts w:hint="eastAsia" w:ascii="宋体" w:hAnsi="宋体" w:cs="宋体"/>
          <w:bCs/>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w:t>
      </w:r>
      <w:r>
        <w:rPr>
          <w:rFonts w:hint="eastAsia" w:ascii="宋体" w:hAnsi="宋体" w:cs="宋体"/>
          <w:bCs/>
          <w:sz w:val="24"/>
        </w:rPr>
        <w:t xml:space="preserve">且按照</w:t>
      </w:r>
      <w:r>
        <w:rPr>
          <w:rFonts w:hint="eastAsia" w:ascii="宋体" w:hAnsi="宋体" w:cs="宋体"/>
          <w:bCs/>
          <w:sz w:val="24"/>
        </w:rPr>
        <w:t xml:space="preserve">评审因素的量化指标评审得分最高得投标人为排名第一的中标候选人。</w:t>
      </w:r>
      <w:r/>
    </w:p>
    <w:p>
      <w:pPr>
        <w:pStyle w:val="881"/>
        <w:spacing w:before="0" w:after="0" w:line="460" w:lineRule="exact"/>
        <w:rPr>
          <w:rFonts w:ascii="宋体" w:hAnsi="宋体" w:cs="宋体"/>
          <w:bCs/>
        </w:rPr>
      </w:pPr>
      <w:r>
        <w:rPr>
          <w:rFonts w:ascii="宋体" w:hAnsi="宋体"/>
        </w:rPr>
        <w:t xml:space="preserve">19.</w:t>
      </w:r>
      <w:r>
        <w:rPr>
          <w:rFonts w:hint="eastAsia" w:ascii="宋体" w:hAnsi="宋体"/>
        </w:rPr>
        <w:t xml:space="preserve">2</w:t>
      </w:r>
      <w:r>
        <w:rPr>
          <w:rFonts w:hint="eastAsia" w:ascii="宋体" w:hAnsi="宋体" w:cs="宋体"/>
          <w:b/>
          <w:bCs/>
        </w:rPr>
        <w:t xml:space="preserve">推荐的中标候选人数：</w:t>
      </w:r>
      <w:r>
        <w:rPr>
          <w:rFonts w:hint="eastAsia" w:ascii="宋体" w:hAnsi="宋体" w:cs="宋体"/>
          <w:b/>
          <w:bCs/>
        </w:rPr>
        <w:t xml:space="preserve">1</w:t>
      </w:r>
      <w:r>
        <w:rPr>
          <w:rFonts w:hint="eastAsia" w:ascii="宋体" w:hAnsi="宋体" w:cs="宋体"/>
          <w:b/>
          <w:bCs/>
        </w:rPr>
        <w:t xml:space="preserve">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line="46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w:t>
      </w:r>
      <w:r>
        <w:rPr>
          <w:rFonts w:hint="eastAsia" w:ascii="宋体" w:hAnsi="宋体"/>
          <w:b/>
          <w:sz w:val="24"/>
        </w:rPr>
        <w:t xml:space="preserve">确定中标供应商</w:t>
      </w:r>
      <w:r/>
    </w:p>
    <w:p>
      <w:pPr>
        <w:ind w:firstLine="480"/>
        <w:spacing w:line="460" w:lineRule="exact"/>
        <w:rPr>
          <w:rFonts w:ascii="宋体" w:hAnsi="宋体"/>
          <w:sz w:val="24"/>
        </w:rPr>
      </w:pPr>
      <w:r>
        <w:rPr>
          <w:rFonts w:hint="eastAsia" w:ascii="宋体" w:hAnsi="宋体"/>
          <w:sz w:val="24"/>
        </w:rPr>
        <w:t xml:space="preserve">采购人将</w:t>
      </w:r>
      <w:r>
        <w:rPr>
          <w:rFonts w:hint="eastAsia" w:ascii="宋体" w:hAnsi="宋体"/>
          <w:sz w:val="24"/>
        </w:rPr>
        <w:t xml:space="preserve">根据评标委员会的书面评标报告，依据法律法规确定中标人。采购人不得在评标委员会推荐的中标候选人之外确定中标人，否则中标结果无效。</w:t>
      </w:r>
      <w:r/>
    </w:p>
    <w:p>
      <w:pPr>
        <w:ind w:firstLine="482"/>
        <w:spacing w:line="460" w:lineRule="exact"/>
        <w:rPr>
          <w:rFonts w:ascii="宋体" w:hAnsi="宋体" w:cs="宋体"/>
          <w:b/>
          <w:sz w:val="24"/>
        </w:rPr>
      </w:pPr>
      <w:r>
        <w:rPr>
          <w:rFonts w:ascii="宋体" w:hAnsi="宋体" w:cs="宋体"/>
          <w:b/>
          <w:sz w:val="24"/>
        </w:rPr>
        <w:t xml:space="preserve">21.</w:t>
      </w:r>
      <w:r>
        <w:rPr>
          <w:rFonts w:hint="eastAsia" w:ascii="宋体" w:hAnsi="宋体" w:cs="宋体"/>
          <w:b/>
          <w:sz w:val="24"/>
        </w:rPr>
        <w:t xml:space="preserve">中标通知书和签订合同</w:t>
      </w:r>
      <w:r/>
    </w:p>
    <w:p>
      <w:pPr>
        <w:numPr>
          <w:ilvl w:val="1"/>
          <w:numId w:val="0"/>
        </w:numPr>
        <w:ind w:firstLine="480"/>
        <w:spacing w:line="460" w:lineRule="exact"/>
      </w:pPr>
      <w:r>
        <w:rPr>
          <w:rFonts w:hint="eastAsia" w:ascii="宋体" w:hAnsi="宋体" w:cs="宋体"/>
          <w:sz w:val="24"/>
          <w:szCs w:val="24"/>
        </w:rPr>
        <w:t xml:space="preserve">21.1</w:t>
      </w:r>
      <w:r>
        <w:rPr>
          <w:rFonts w:hint="eastAsia" w:ascii="宋体" w:hAnsi="宋体" w:cs="宋体"/>
          <w:sz w:val="24"/>
        </w:rPr>
        <w:t xml:space="preserve">评审结束后，中标公告在江苏省政府采购网、盐城市政府采购网、</w:t>
      </w:r>
      <w:r>
        <w:rPr>
          <w:rFonts w:hint="eastAsia" w:ascii="宋体" w:hAnsi="宋体" w:cs="宋体"/>
          <w:bCs/>
          <w:sz w:val="24"/>
        </w:rPr>
        <w:t xml:space="preserve">建湖县公共资源交易电子化服务平台</w:t>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spacing w:line="460" w:lineRule="exact"/>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政府采购项目的采购合同自签订之日起七个工作日内，采购人应当将合同</w:t>
      </w:r>
      <w:r>
        <w:rPr>
          <w:rFonts w:hint="eastAsia" w:ascii="宋体" w:hAnsi="宋体" w:cs="宋体"/>
          <w:sz w:val="24"/>
        </w:rPr>
        <w:t xml:space="preserve">副本报</w:t>
      </w:r>
      <w:r>
        <w:rPr>
          <w:rFonts w:hint="eastAsia" w:ascii="宋体" w:hAnsi="宋体" w:cs="宋体"/>
          <w:sz w:val="24"/>
        </w:rPr>
        <w:t xml:space="preserve">同级政府采购监督管理部门和有关部门备案。</w:t>
      </w:r>
      <w:r/>
    </w:p>
    <w:p>
      <w:pPr>
        <w:ind w:firstLine="480"/>
        <w:spacing w:line="460" w:lineRule="exact"/>
        <w:rPr>
          <w:rFonts w:ascii="宋体" w:hAnsi="宋体" w:cs="宋体"/>
          <w:sz w:val="24"/>
        </w:rPr>
      </w:pPr>
      <w:r>
        <w:rPr>
          <w:rFonts w:hint="eastAsia" w:ascii="宋体" w:hAnsi="宋体" w:cs="宋体"/>
          <w:sz w:val="24"/>
        </w:rPr>
        <w:t xml:space="preserve">21.3</w:t>
      </w:r>
      <w:r>
        <w:rPr>
          <w:rFonts w:hint="eastAsia" w:ascii="宋体" w:hAnsi="宋体"/>
          <w:sz w:val="24"/>
        </w:rPr>
        <w:t xml:space="preserve">采购单位与中标供应商应当在《中标通知书》发出之日起三十日内，按采购文件确定的事情签订政府采购合同，合同在签订之日</w:t>
      </w:r>
      <w:r>
        <w:rPr>
          <w:rFonts w:hint="eastAsia" w:ascii="宋体" w:hAnsi="宋体"/>
          <w:sz w:val="24"/>
        </w:rPr>
        <w:t xml:space="preserve">2</w:t>
      </w:r>
      <w:r>
        <w:rPr>
          <w:rFonts w:hint="eastAsia" w:ascii="宋体" w:hAnsi="宋体"/>
          <w:sz w:val="24"/>
        </w:rPr>
        <w:t xml:space="preserve">个工作日内在盐城市政府采购网</w:t>
      </w:r>
      <w:r>
        <w:rPr>
          <w:rFonts w:hint="eastAsia" w:ascii="宋体" w:hAnsi="宋体"/>
          <w:sz w:val="24"/>
        </w:rPr>
        <w:t xml:space="preserve">http://czj.yancheng.gov.cn/col/col2383/index.html</w:t>
      </w:r>
      <w:r>
        <w:rPr>
          <w:rFonts w:hint="eastAsia" w:ascii="宋体" w:hAnsi="宋体"/>
          <w:sz w:val="24"/>
        </w:rPr>
        <w:t xml:space="preserve">上公示</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21.5</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2"/>
        <w:jc w:val="left"/>
        <w:spacing w:line="460" w:lineRule="exact"/>
        <w:widowControl/>
        <w:rPr>
          <w:rFonts w:ascii="宋体" w:hAnsi="宋体" w:cs="Arial"/>
          <w:b/>
          <w:sz w:val="24"/>
          <w:szCs w:val="24"/>
        </w:rPr>
      </w:pPr>
      <w:r>
        <w:rPr>
          <w:rFonts w:hint="eastAsia" w:ascii="宋体" w:hAnsi="宋体" w:cs="Arial"/>
          <w:b/>
          <w:sz w:val="24"/>
          <w:szCs w:val="24"/>
        </w:rPr>
        <w:t xml:space="preserve">22. </w:t>
      </w:r>
      <w:r>
        <w:rPr>
          <w:rFonts w:hint="eastAsia" w:ascii="宋体" w:hAnsi="宋体" w:cs="Arial"/>
          <w:b/>
          <w:sz w:val="24"/>
          <w:szCs w:val="24"/>
        </w:rPr>
        <w:t xml:space="preserve">质疑和投诉</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22.1 </w:t>
      </w:r>
      <w:r>
        <w:rPr>
          <w:rFonts w:hint="eastAsia" w:ascii="宋体" w:hAnsi="宋体" w:cs="Arial"/>
          <w:bCs/>
          <w:sz w:val="24"/>
          <w:szCs w:val="24"/>
        </w:rPr>
        <w:t xml:space="preserve">质疑供应商是指直接参加本次投标活动的供应商，未参加投标活动的供应商或在投标活动中自身权益未受到损害的供应商所提出的质疑不予受理；</w:t>
      </w:r>
      <w:r/>
    </w:p>
    <w:p>
      <w:pPr>
        <w:ind w:firstLine="480"/>
        <w:spacing w:line="460" w:lineRule="exact"/>
        <w:rPr>
          <w:rFonts w:ascii="宋体" w:hAnsi="宋体" w:cs="Arial"/>
          <w:bCs/>
          <w:sz w:val="24"/>
          <w:szCs w:val="24"/>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质疑供应商必须以书面形式向采购人、采购代理机构提出质疑。</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22.3</w:t>
      </w:r>
      <w:r>
        <w:rPr>
          <w:rFonts w:hint="eastAsia" w:ascii="宋体" w:hAnsi="宋体" w:cs="Arial"/>
          <w:bCs/>
          <w:sz w:val="24"/>
          <w:szCs w:val="24"/>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cs="Arial"/>
          <w:bCs/>
          <w:sz w:val="24"/>
          <w:szCs w:val="24"/>
        </w:rPr>
        <w:t xml:space="preserve">作出</w:t>
      </w:r>
      <w:r>
        <w:rPr>
          <w:rFonts w:hint="eastAsia" w:ascii="宋体" w:hAnsi="宋体" w:cs="Arial"/>
          <w:bCs/>
          <w:sz w:val="24"/>
          <w:szCs w:val="24"/>
        </w:rPr>
        <w:t xml:space="preserve">答复；</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22.4 </w:t>
      </w:r>
      <w:r>
        <w:rPr>
          <w:rFonts w:hint="eastAsia" w:ascii="宋体" w:hAnsi="宋体" w:cs="Arial"/>
          <w:bCs/>
          <w:sz w:val="24"/>
          <w:szCs w:val="24"/>
        </w:rPr>
        <w:t xml:space="preserve">质疑函应包括</w:t>
      </w:r>
      <w:r>
        <w:rPr>
          <w:rFonts w:hint="eastAsia" w:ascii="宋体" w:hAnsi="宋体" w:cs="Arial"/>
          <w:bCs/>
          <w:sz w:val="24"/>
          <w:szCs w:val="24"/>
        </w:rPr>
        <w:t xml:space="preserve">以下主要内容，并按照“谁主张、谁举证”的原则，附上必要的证明材料（证明材料中如涉及到产品功能或技术</w:t>
      </w:r>
      <w:r>
        <w:rPr>
          <w:rFonts w:hint="eastAsia" w:ascii="宋体" w:hAnsi="宋体" w:cs="Arial"/>
          <w:bCs/>
          <w:sz w:val="24"/>
          <w:szCs w:val="24"/>
        </w:rPr>
        <w:t xml:space="preserve">指标的，应出具相关制造商的证明文件），否则，代理公司或采购人不予受理。质疑</w:t>
      </w:r>
      <w:r>
        <w:rPr>
          <w:rFonts w:hint="eastAsia" w:ascii="宋体" w:hAnsi="宋体" w:cs="Arial"/>
          <w:bCs/>
          <w:sz w:val="24"/>
          <w:szCs w:val="24"/>
        </w:rPr>
        <w:t xml:space="preserve">函应当</w:t>
      </w:r>
      <w:r>
        <w:rPr>
          <w:rFonts w:hint="eastAsia" w:ascii="宋体" w:hAnsi="宋体" w:cs="Arial"/>
          <w:bCs/>
          <w:sz w:val="24"/>
          <w:szCs w:val="24"/>
        </w:rPr>
        <w:t xml:space="preserve">包括下列内容：</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1</w:t>
      </w:r>
      <w:r>
        <w:rPr>
          <w:rFonts w:hint="eastAsia" w:ascii="宋体" w:hAnsi="宋体" w:cs="Arial"/>
          <w:bCs/>
          <w:sz w:val="24"/>
          <w:szCs w:val="24"/>
        </w:rPr>
        <w:t xml:space="preserve">）供应商的姓名或者名称、地址、邮编、联系人及联系电话；</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2</w:t>
      </w:r>
      <w:r>
        <w:rPr>
          <w:rFonts w:hint="eastAsia" w:ascii="宋体" w:hAnsi="宋体" w:cs="Arial"/>
          <w:bCs/>
          <w:sz w:val="24"/>
          <w:szCs w:val="24"/>
        </w:rPr>
        <w:t xml:space="preserve">）质疑项目的名称、编号；</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3</w:t>
      </w:r>
      <w:r>
        <w:rPr>
          <w:rFonts w:hint="eastAsia" w:ascii="宋体" w:hAnsi="宋体" w:cs="Arial"/>
          <w:bCs/>
          <w:sz w:val="24"/>
          <w:szCs w:val="24"/>
        </w:rPr>
        <w:t xml:space="preserve">）具体、明确的质疑事项和与质疑事项相关的请求；</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4</w:t>
      </w:r>
      <w:r>
        <w:rPr>
          <w:rFonts w:hint="eastAsia" w:ascii="宋体" w:hAnsi="宋体" w:cs="Arial"/>
          <w:bCs/>
          <w:sz w:val="24"/>
          <w:szCs w:val="24"/>
        </w:rPr>
        <w:t xml:space="preserve">）事实依据；</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5</w:t>
      </w:r>
      <w:r>
        <w:rPr>
          <w:rFonts w:hint="eastAsia" w:ascii="宋体" w:hAnsi="宋体" w:cs="Arial"/>
          <w:bCs/>
          <w:sz w:val="24"/>
          <w:szCs w:val="24"/>
        </w:rPr>
        <w:t xml:space="preserve">）必要的法律依据；</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6</w:t>
      </w:r>
      <w:r>
        <w:rPr>
          <w:rFonts w:hint="eastAsia" w:ascii="宋体" w:hAnsi="宋体" w:cs="Arial"/>
          <w:bCs/>
          <w:sz w:val="24"/>
          <w:szCs w:val="24"/>
        </w:rPr>
        <w:t xml:space="preserve">）提出质疑的日期。</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22.5</w:t>
      </w:r>
      <w:r>
        <w:rPr>
          <w:rFonts w:hint="eastAsia" w:ascii="宋体" w:hAnsi="宋体" w:cs="Arial"/>
          <w:bCs/>
          <w:sz w:val="24"/>
          <w:szCs w:val="24"/>
        </w:rPr>
        <w:t xml:space="preserve">采购人或采购代理机构只接收以纸质原件形式送达的质疑</w:t>
      </w:r>
      <w:r>
        <w:rPr>
          <w:rFonts w:hint="eastAsia" w:ascii="宋体" w:hAnsi="宋体" w:cs="Arial"/>
          <w:bCs/>
          <w:sz w:val="24"/>
          <w:szCs w:val="24"/>
        </w:rPr>
        <w:t xml:space="preserve">,</w:t>
      </w:r>
      <w:r>
        <w:rPr>
          <w:rFonts w:hint="eastAsia" w:ascii="宋体" w:hAnsi="宋体" w:cs="Arial"/>
          <w:bCs/>
          <w:sz w:val="24"/>
          <w:szCs w:val="24"/>
        </w:rPr>
        <w:t xml:space="preserve">采购人或采购代理机构不接受未填写快递运单的快件；</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22.6 </w:t>
      </w:r>
      <w:r>
        <w:rPr>
          <w:rFonts w:hint="eastAsia" w:ascii="宋体" w:hAnsi="宋体" w:cs="Arial"/>
          <w:bCs/>
          <w:sz w:val="24"/>
          <w:szCs w:val="24"/>
        </w:rPr>
        <w:t xml:space="preserve">采购人或代理机构在收到供应商的书面质疑后将及时组织调查核实，在七个工作日内</w:t>
      </w:r>
      <w:r>
        <w:rPr>
          <w:rFonts w:hint="eastAsia" w:ascii="宋体" w:hAnsi="宋体" w:cs="Arial"/>
          <w:bCs/>
          <w:sz w:val="24"/>
          <w:szCs w:val="24"/>
        </w:rPr>
        <w:t xml:space="preserve">作出</w:t>
      </w:r>
      <w:r>
        <w:rPr>
          <w:rFonts w:hint="eastAsia" w:ascii="宋体" w:hAnsi="宋体" w:cs="Arial"/>
          <w:bCs/>
          <w:sz w:val="24"/>
          <w:szCs w:val="24"/>
        </w:rPr>
        <w:t xml:space="preserve">答复，并以</w:t>
      </w:r>
      <w:r>
        <w:rPr>
          <w:rFonts w:hint="eastAsia" w:ascii="宋体" w:hAnsi="宋体" w:cs="Arial"/>
          <w:bCs/>
          <w:sz w:val="24"/>
          <w:szCs w:val="24"/>
        </w:rPr>
        <w:t xml:space="preserve">书面形式通知质疑供应商，答复的内容不涉及商业秘密；</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22.7 </w:t>
      </w:r>
      <w:r>
        <w:rPr>
          <w:rFonts w:hint="eastAsia" w:ascii="宋体" w:hAnsi="宋体" w:cs="Arial"/>
          <w:bCs/>
          <w:sz w:val="24"/>
          <w:szCs w:val="24"/>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22.8 </w:t>
      </w:r>
      <w:r>
        <w:rPr>
          <w:rFonts w:hint="eastAsia" w:ascii="宋体" w:hAnsi="宋体" w:cs="Arial"/>
          <w:bCs/>
          <w:sz w:val="24"/>
          <w:szCs w:val="24"/>
        </w:rPr>
        <w:t xml:space="preserve">以下情形的质疑不予受理</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22.8.1</w:t>
      </w:r>
      <w:r>
        <w:rPr>
          <w:rFonts w:hint="eastAsia" w:ascii="宋体" w:hAnsi="宋体" w:cs="Arial"/>
          <w:bCs/>
          <w:sz w:val="24"/>
          <w:szCs w:val="24"/>
        </w:rPr>
        <w:t xml:space="preserve">内容不符合《政府采购质疑和投诉办法》第十二条规定的质疑；</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22.8.2</w:t>
      </w:r>
      <w:r>
        <w:rPr>
          <w:rFonts w:hint="eastAsia" w:ascii="宋体" w:hAnsi="宋体" w:cs="Arial"/>
          <w:bCs/>
          <w:sz w:val="24"/>
          <w:szCs w:val="24"/>
        </w:rPr>
        <w:t xml:space="preserve">超出政府采购法定期限的质疑；</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22.8.3</w:t>
      </w:r>
      <w:r>
        <w:rPr>
          <w:rFonts w:hint="eastAsia" w:ascii="宋体" w:hAnsi="宋体" w:cs="Arial"/>
          <w:bCs/>
          <w:sz w:val="24"/>
          <w:szCs w:val="24"/>
        </w:rPr>
        <w:t xml:space="preserve">以传真、电子邮件等方式递交的非原件形式的质疑；</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22.8.4</w:t>
      </w:r>
      <w:r>
        <w:rPr>
          <w:rFonts w:hint="eastAsia" w:ascii="宋体" w:hAnsi="宋体" w:cs="Arial"/>
          <w:bCs/>
          <w:sz w:val="24"/>
          <w:szCs w:val="24"/>
        </w:rPr>
        <w:t xml:space="preserve">未参加投标活动的供应商或在投标活动中自身权益未受到损害的供应商所提出的质疑；</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22.8.5</w:t>
      </w:r>
      <w:r>
        <w:rPr>
          <w:rFonts w:hint="eastAsia" w:ascii="宋体" w:hAnsi="宋体" w:cs="Arial"/>
          <w:bCs/>
          <w:sz w:val="24"/>
          <w:szCs w:val="24"/>
        </w:rPr>
        <w:t xml:space="preserve">供应商组成联合体参加投标，联合体中任何一方或多方未按要求签字、盖章、加盖公章的质疑；</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22.9 </w:t>
      </w:r>
      <w:r>
        <w:rPr>
          <w:rFonts w:hint="eastAsia" w:ascii="宋体" w:hAnsi="宋体" w:cs="Arial"/>
          <w:bCs/>
          <w:sz w:val="24"/>
          <w:szCs w:val="24"/>
        </w:rPr>
        <w:t xml:space="preserve">质疑或投诉程序</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22.10 </w:t>
      </w:r>
      <w:r>
        <w:rPr>
          <w:rFonts w:hint="eastAsia" w:ascii="宋体" w:hAnsi="宋体" w:cs="Arial"/>
          <w:bCs/>
          <w:sz w:val="24"/>
          <w:szCs w:val="24"/>
        </w:rPr>
        <w:t xml:space="preserve">恶意投诉情形</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1</w:t>
      </w:r>
      <w:r>
        <w:rPr>
          <w:rFonts w:hint="eastAsia" w:ascii="宋体" w:hAnsi="宋体" w:cs="Arial"/>
          <w:bCs/>
          <w:sz w:val="24"/>
          <w:szCs w:val="24"/>
        </w:rPr>
        <w:t xml:space="preserve">）</w:t>
      </w:r>
      <w:r>
        <w:rPr>
          <w:rFonts w:hint="eastAsia" w:ascii="宋体" w:hAnsi="宋体" w:cs="Arial"/>
          <w:bCs/>
          <w:sz w:val="24"/>
          <w:szCs w:val="24"/>
        </w:rPr>
        <w:t xml:space="preserve">未按规定向投诉处理部门投诉或向不同部门多方投诉的；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2</w:t>
      </w:r>
      <w:r>
        <w:rPr>
          <w:rFonts w:hint="eastAsia" w:ascii="宋体" w:hAnsi="宋体" w:cs="Arial"/>
          <w:bCs/>
          <w:sz w:val="24"/>
          <w:szCs w:val="24"/>
        </w:rPr>
        <w:t xml:space="preserve">）不符合投诉受理条件，被告知后仍进行投诉的；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3</w:t>
      </w:r>
      <w:r>
        <w:rPr>
          <w:rFonts w:hint="eastAsia" w:ascii="宋体" w:hAnsi="宋体" w:cs="Arial"/>
          <w:bCs/>
          <w:sz w:val="24"/>
          <w:szCs w:val="24"/>
        </w:rPr>
        <w:t xml:space="preserve">）投诉处理部门受理投诉后，投诉人仍就同一内容向其他部门进行投诉的；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4</w:t>
      </w:r>
      <w:r>
        <w:rPr>
          <w:rFonts w:hint="eastAsia" w:ascii="宋体" w:hAnsi="宋体" w:cs="Arial"/>
          <w:bCs/>
          <w:sz w:val="24"/>
          <w:szCs w:val="24"/>
        </w:rPr>
        <w:t xml:space="preserve">）捏造事实、伪造材料进行投诉或在网络等媒体上进行失实报道的；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5</w:t>
      </w:r>
      <w:r>
        <w:rPr>
          <w:rFonts w:hint="eastAsia" w:ascii="宋体" w:hAnsi="宋体" w:cs="Arial"/>
          <w:bCs/>
          <w:sz w:val="24"/>
          <w:szCs w:val="24"/>
        </w:rPr>
        <w:t xml:space="preserve">）投诉经查失实，被告知后，仍然恶意缠诉的；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6</w:t>
      </w:r>
      <w:r>
        <w:rPr>
          <w:rFonts w:hint="eastAsia" w:ascii="宋体" w:hAnsi="宋体" w:cs="Arial"/>
          <w:bCs/>
          <w:sz w:val="24"/>
          <w:szCs w:val="24"/>
        </w:rPr>
        <w:t xml:space="preserve">）一年内三次以上失实投诉的；</w:t>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w:t>
      </w:r>
      <w:r>
        <w:rPr>
          <w:rFonts w:hint="eastAsia" w:ascii="宋体" w:hAnsi="宋体" w:cs="Arial"/>
          <w:bCs/>
          <w:sz w:val="24"/>
          <w:szCs w:val="24"/>
        </w:rPr>
        <w:t xml:space="preserve">7</w:t>
      </w:r>
      <w:r>
        <w:rPr>
          <w:rFonts w:hint="eastAsia" w:ascii="宋体" w:hAnsi="宋体" w:cs="Arial"/>
          <w:bCs/>
          <w:sz w:val="24"/>
          <w:szCs w:val="24"/>
        </w:rPr>
        <w:t xml:space="preserve">）直接向领导、纪委、检察部门写匿名信等。</w:t>
      </w:r>
      <w:r/>
    </w:p>
    <w:p>
      <w:pPr>
        <w:ind w:firstLine="480"/>
        <w:jc w:val="left"/>
        <w:spacing w:line="460" w:lineRule="exact"/>
        <w:widowControl/>
        <w:rPr>
          <w:rFonts w:ascii="宋体" w:hAnsi="宋体" w:cs="宋体"/>
          <w:bCs/>
          <w:sz w:val="24"/>
        </w:rPr>
      </w:pPr>
      <w:r/>
      <w:bookmarkStart w:id="3" w:name="_Hlk153783081"/>
      <w:r>
        <w:rPr>
          <w:rFonts w:hint="eastAsia" w:ascii="宋体" w:hAnsi="宋体" w:cs="Arial"/>
          <w:bCs/>
          <w:sz w:val="24"/>
          <w:szCs w:val="24"/>
        </w:rPr>
        <w:t xml:space="preserve">23.</w:t>
      </w:r>
      <w:r>
        <w:rPr>
          <w:rFonts w:hint="eastAsia" w:ascii="宋体" w:hAnsi="宋体" w:cs="宋体"/>
          <w:bCs/>
          <w:sz w:val="24"/>
        </w:rPr>
        <w:t xml:space="preserve">投标人有下列行为之一造成采购人重新招标的，采购人重新招标时可以拒绝其参加投标：</w:t>
      </w:r>
      <w:r/>
    </w:p>
    <w:p>
      <w:pPr>
        <w:ind w:firstLine="480"/>
        <w:spacing w:line="46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）无故放弃中标；</w:t>
      </w:r>
      <w:r/>
    </w:p>
    <w:p>
      <w:pPr>
        <w:ind w:firstLine="480"/>
        <w:spacing w:line="46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）串通投标；</w:t>
      </w:r>
      <w:r/>
    </w:p>
    <w:p>
      <w:pPr>
        <w:ind w:firstLine="480"/>
        <w:spacing w:line="46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）存在弄虚作假</w:t>
      </w:r>
      <w:r>
        <w:rPr>
          <w:rFonts w:hint="eastAsia" w:ascii="宋体" w:hAnsi="宋体" w:cs="宋体"/>
          <w:bCs/>
          <w:sz w:val="24"/>
        </w:rPr>
        <w:t xml:space="preserve">行为；</w:t>
      </w:r>
      <w:r/>
    </w:p>
    <w:p>
      <w:pPr>
        <w:ind w:firstLine="480"/>
        <w:spacing w:line="46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）以可能影响履约的异常低价参加投标；</w:t>
      </w:r>
      <w:r/>
    </w:p>
    <w:p>
      <w:pPr>
        <w:ind w:firstLine="480"/>
        <w:spacing w:line="46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）其他违反法律、法规的行为。</w:t>
      </w:r>
      <w:r/>
    </w:p>
    <w:p>
      <w:pPr>
        <w:ind w:firstLine="480"/>
        <w:jc w:val="left"/>
        <w:spacing w:line="460" w:lineRule="exact"/>
        <w:widowControl/>
        <w:rPr>
          <w:rFonts w:ascii="宋体" w:hAnsi="宋体" w:cs="Arial"/>
          <w:bCs/>
          <w:sz w:val="24"/>
          <w:szCs w:val="24"/>
        </w:rPr>
      </w:pPr>
      <w:r>
        <w:rPr>
          <w:rFonts w:hint="eastAsia" w:ascii="宋体" w:hAnsi="宋体" w:cs="宋体"/>
          <w:bCs/>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3"/>
      <w:r/>
      <w:r/>
    </w:p>
    <w:p>
      <w:pPr>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w:t>
      </w:r>
      <w:r>
        <w:rPr>
          <w:rFonts w:hint="eastAsia" w:ascii="宋体" w:hAnsi="宋体" w:cs="Arial"/>
          <w:bCs/>
          <w:sz w:val="24"/>
          <w:szCs w:val="24"/>
        </w:rPr>
        <w:t xml:space="preserve">电子招标投标交易平台</w:t>
      </w:r>
      <w:r/>
    </w:p>
    <w:p>
      <w:pPr>
        <w:ind w:firstLine="480"/>
        <w:jc w:val="left"/>
        <w:spacing w:line="460" w:lineRule="exact"/>
        <w:widowControl/>
        <w:rPr>
          <w:rFonts w:ascii="宋体" w:hAnsi="宋体"/>
          <w:bCs/>
          <w:sz w:val="24"/>
        </w:rPr>
      </w:pPr>
      <w:r>
        <w:rPr>
          <w:rFonts w:ascii="宋体" w:hAnsi="宋体" w:cs="Arial"/>
          <w:bCs/>
          <w:sz w:val="24"/>
          <w:szCs w:val="24"/>
        </w:rPr>
        <w:t xml:space="preserve">电子招标投标交易平台（即</w:t>
      </w:r>
      <w:r>
        <w:rPr>
          <w:rFonts w:ascii="宋体" w:hAnsi="宋体" w:cs="Arial"/>
          <w:bCs/>
          <w:sz w:val="24"/>
          <w:szCs w:val="24"/>
        </w:rPr>
        <w:t xml:space="preserve">“</w:t>
      </w:r>
      <w:r>
        <w:rPr>
          <w:rFonts w:ascii="宋体" w:hAnsi="宋体" w:cs="Arial"/>
          <w:bCs/>
          <w:sz w:val="24"/>
          <w:szCs w:val="24"/>
        </w:rPr>
        <w:t xml:space="preserve">苏</w:t>
      </w:r>
      <w:r>
        <w:rPr>
          <w:rFonts w:ascii="宋体" w:hAnsi="宋体" w:cs="Arial"/>
          <w:bCs/>
          <w:sz w:val="24"/>
          <w:szCs w:val="24"/>
        </w:rPr>
        <w:t xml:space="preserve">采云</w:t>
      </w:r>
      <w:r>
        <w:rPr>
          <w:rFonts w:ascii="宋体" w:hAnsi="宋体" w:cs="Arial"/>
          <w:bCs/>
          <w:sz w:val="24"/>
          <w:szCs w:val="24"/>
        </w:rPr>
        <w:t xml:space="preserve">”</w:t>
      </w:r>
      <w:r>
        <w:rPr>
          <w:rFonts w:ascii="宋体" w:hAnsi="宋体" w:cs="Arial"/>
          <w:bCs/>
          <w:sz w:val="24"/>
          <w:szCs w:val="24"/>
        </w:rPr>
        <w:t xml:space="preserve">系统，网址：</w:t>
      </w:r>
      <w:hyperlink r:id="rId20" w:tooltip="http://jszfcg.jsczt.cn/" w:history="1">
        <w:r>
          <w:rPr>
            <w:rFonts w:ascii="宋体" w:hAnsi="宋体" w:cs="Arial"/>
            <w:bCs/>
            <w:sz w:val="24"/>
            <w:szCs w:val="24"/>
          </w:rPr>
          <w:t xml:space="preserve">http://jszfcg.jsczt.cn/</w:t>
        </w:r>
      </w:hyperlink>
      <w:r>
        <w:rPr>
          <w:rFonts w:ascii="宋体" w:hAnsi="宋体" w:cs="Arial"/>
          <w:bCs/>
          <w:sz w:val="24"/>
          <w:szCs w:val="24"/>
        </w:rPr>
        <w:t xml:space="preserve">）相关要求是本</w:t>
      </w:r>
      <w:r>
        <w:rPr>
          <w:rFonts w:ascii="宋体" w:hAnsi="宋体" w:cs="Arial"/>
          <w:bCs/>
          <w:sz w:val="24"/>
          <w:szCs w:val="24"/>
        </w:rPr>
        <w:t xml:space="preserve">招标文件的组成部分。</w:t>
      </w:r>
      <w:r/>
    </w:p>
    <w:p>
      <w:pPr>
        <w:ind w:firstLine="482"/>
        <w:spacing w:line="460" w:lineRule="exact"/>
        <w:rPr>
          <w:rFonts w:ascii="宋体" w:hAnsi="宋体"/>
          <w:b/>
          <w:sz w:val="24"/>
        </w:rPr>
      </w:pPr>
      <w:r>
        <w:rPr>
          <w:rFonts w:hint="eastAsia" w:ascii="宋体" w:hAnsi="宋体"/>
          <w:b/>
          <w:sz w:val="24"/>
        </w:rPr>
        <w:t xml:space="preserve">25.</w:t>
      </w:r>
      <w:r>
        <w:rPr>
          <w:rFonts w:hint="eastAsia" w:ascii="宋体" w:hAnsi="宋体"/>
          <w:b/>
          <w:sz w:val="24"/>
        </w:rPr>
        <w:t xml:space="preserve">政府采购履约资金扶持政策</w:t>
      </w:r>
      <w:r/>
    </w:p>
    <w:p>
      <w:pPr>
        <w:ind w:firstLine="480"/>
        <w:spacing w:line="460" w:lineRule="exact"/>
        <w:rPr>
          <w:rFonts w:ascii="宋体" w:hAnsi="宋体"/>
          <w:bCs/>
          <w:sz w:val="24"/>
        </w:rPr>
      </w:pPr>
      <w:r>
        <w:rPr>
          <w:rFonts w:hint="eastAsia" w:ascii="宋体" w:hAnsi="宋体"/>
          <w:bCs/>
          <w:sz w:val="24"/>
        </w:rPr>
        <w:t xml:space="preserve">根据《转发江苏省财政厅</w:t>
      </w:r>
      <w:r>
        <w:rPr>
          <w:rFonts w:hint="eastAsia" w:ascii="宋体" w:hAnsi="宋体"/>
          <w:bCs/>
          <w:sz w:val="24"/>
        </w:rPr>
        <w:t xml:space="preserve"> </w:t>
      </w:r>
      <w:r>
        <w:rPr>
          <w:rFonts w:hint="eastAsia" w:ascii="宋体" w:hAnsi="宋体"/>
          <w:bCs/>
          <w:sz w:val="24"/>
        </w:rPr>
        <w:t xml:space="preserve">中国人民银行南京分行</w:t>
      </w:r>
      <w:r>
        <w:rPr>
          <w:rFonts w:hint="eastAsia" w:ascii="宋体" w:hAnsi="宋体"/>
          <w:bCs/>
          <w:sz w:val="24"/>
        </w:rPr>
        <w:t xml:space="preserve">&lt;</w:t>
      </w:r>
      <w:r>
        <w:rPr>
          <w:rFonts w:hint="eastAsia" w:ascii="宋体" w:hAnsi="宋体"/>
          <w:bCs/>
          <w:sz w:val="24"/>
        </w:rPr>
        <w:t xml:space="preserve">关于深入推进政府采购线上合同信用融资工作的通知</w:t>
      </w:r>
      <w:r>
        <w:rPr>
          <w:rFonts w:hint="eastAsia" w:ascii="宋体" w:hAnsi="宋体"/>
          <w:bCs/>
          <w:sz w:val="24"/>
        </w:rPr>
        <w:t xml:space="preserve">&gt;</w:t>
      </w:r>
      <w:r>
        <w:rPr>
          <w:rFonts w:hint="eastAsia" w:ascii="宋体" w:hAnsi="宋体"/>
          <w:bCs/>
          <w:sz w:val="24"/>
        </w:rPr>
        <w:t xml:space="preserve">的通知》（</w:t>
      </w:r>
      <w:r>
        <w:rPr>
          <w:rFonts w:hint="eastAsia" w:ascii="宋体" w:hAnsi="宋体"/>
          <w:bCs/>
          <w:sz w:val="24"/>
        </w:rPr>
        <w:t xml:space="preserve">盐财购</w:t>
      </w:r>
      <w:r>
        <w:rPr>
          <w:rFonts w:hint="eastAsia" w:ascii="宋体" w:hAnsi="宋体"/>
          <w:bCs/>
          <w:sz w:val="24"/>
        </w:rPr>
        <w:t xml:space="preserve">〔</w:t>
      </w:r>
      <w:r>
        <w:rPr>
          <w:rFonts w:hint="eastAsia" w:ascii="宋体" w:hAnsi="宋体"/>
          <w:bCs/>
          <w:sz w:val="24"/>
        </w:rPr>
        <w:t xml:space="preserve">2021</w:t>
      </w:r>
      <w:r>
        <w:rPr>
          <w:rFonts w:hint="eastAsia" w:ascii="宋体" w:hAnsi="宋体"/>
          <w:bCs/>
          <w:sz w:val="24"/>
        </w:rPr>
        <w:t xml:space="preserve">〕</w:t>
      </w:r>
      <w:r>
        <w:rPr>
          <w:rFonts w:hint="eastAsia" w:ascii="宋体" w:hAnsi="宋体"/>
          <w:bCs/>
          <w:sz w:val="24"/>
        </w:rPr>
        <w:t xml:space="preserve">20</w:t>
      </w:r>
      <w:r>
        <w:rPr>
          <w:rFonts w:hint="eastAsia" w:ascii="宋体" w:hAnsi="宋体"/>
          <w:bCs/>
          <w:sz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bCs/>
          <w:sz w:val="24"/>
        </w:rPr>
        <w:t xml:space="preserve">采云</w:t>
      </w:r>
      <w:r>
        <w:rPr>
          <w:rFonts w:hint="eastAsia" w:ascii="宋体" w:hAnsi="宋体"/>
          <w:bCs/>
          <w:sz w:val="24"/>
        </w:rPr>
        <w:t xml:space="preserve">”系统中录入并公开政府采购合同信息，</w:t>
      </w:r>
      <w:r>
        <w:rPr>
          <w:rFonts w:hint="eastAsia" w:ascii="宋体" w:hAnsi="宋体"/>
          <w:bCs/>
          <w:sz w:val="24"/>
        </w:rPr>
        <w:t xml:space="preserve">勾选“融资贷款”</w:t>
      </w:r>
      <w:r>
        <w:rPr>
          <w:rFonts w:hint="eastAsia" w:ascii="宋体" w:hAnsi="宋体"/>
          <w:bCs/>
          <w:sz w:val="24"/>
        </w:rPr>
        <w:t xml:space="preserve">选项，并在合同签订、验收付款、账号维护等环节提供必要便利，持续降低参与政府采购的中小企业融资成本。</w:t>
      </w:r>
      <w:r>
        <w:rPr>
          <w:rFonts w:hint="eastAsia" w:ascii="宋体" w:hAnsi="宋体"/>
          <w:bCs/>
          <w:sz w:val="24"/>
        </w:rPr>
        <w:br w:type="textWrapping" w:clear="all"/>
      </w: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其他</w:t>
      </w:r>
      <w:r/>
    </w:p>
    <w:p>
      <w:pPr>
        <w:ind w:firstLine="480"/>
        <w:spacing w:line="460" w:lineRule="exact"/>
        <w:rPr>
          <w:rFonts w:ascii="宋体" w:hAnsi="宋体"/>
          <w:bCs/>
          <w:sz w:val="24"/>
        </w:rPr>
      </w:pPr>
      <w:r>
        <w:rPr>
          <w:rFonts w:ascii="宋体" w:hAnsi="宋体"/>
          <w:bCs/>
          <w:sz w:val="24"/>
        </w:rPr>
        <w:t xml:space="preserve">26.1</w:t>
      </w:r>
      <w:r>
        <w:rPr>
          <w:rFonts w:hint="eastAsia" w:ascii="宋体" w:hAnsi="宋体"/>
          <w:bCs/>
          <w:sz w:val="24"/>
        </w:rPr>
        <w:t xml:space="preserve"> </w:t>
      </w:r>
      <w:r>
        <w:rPr>
          <w:rFonts w:hint="eastAsia" w:ascii="宋体" w:hAnsi="宋体"/>
          <w:bCs/>
          <w:sz w:val="24"/>
        </w:rPr>
        <w:t xml:space="preserve">本项目落实预付款制度，预付款比例为</w:t>
      </w:r>
      <w:r>
        <w:rPr>
          <w:rFonts w:hint="eastAsia" w:ascii="宋体" w:hAnsi="宋体"/>
          <w:bCs/>
          <w:sz w:val="24"/>
          <w:u w:val="single"/>
        </w:rPr>
        <w:t xml:space="preserve"> </w:t>
      </w:r>
      <w:r>
        <w:rPr>
          <w:rFonts w:ascii="宋体" w:hAnsi="宋体"/>
          <w:bCs/>
          <w:sz w:val="24"/>
          <w:u w:val="single"/>
        </w:rPr>
        <w:t xml:space="preserve">30</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t xml:space="preserve">。在签订合同时，中标、成交供应商明确书</w:t>
      </w:r>
      <w:r>
        <w:rPr>
          <w:rFonts w:hint="eastAsia" w:ascii="宋体" w:hAnsi="宋体"/>
          <w:bCs/>
          <w:sz w:val="24"/>
        </w:rPr>
        <w:t xml:space="preserve">面表示无需预付款或者主动要求降低预付款比例的，采购人可就预付款比例作相应调整。</w:t>
      </w:r>
      <w:r/>
    </w:p>
    <w:p>
      <w:pPr>
        <w:ind w:firstLine="480"/>
        <w:spacing w:line="460" w:lineRule="exact"/>
        <w:rPr>
          <w:rFonts w:ascii="宋体" w:hAnsi="宋体"/>
          <w:bCs/>
          <w:sz w:val="24"/>
        </w:rPr>
      </w:pPr>
      <w:r>
        <w:rPr>
          <w:rFonts w:ascii="宋体" w:hAnsi="宋体"/>
          <w:bCs/>
          <w:sz w:val="24"/>
        </w:rPr>
        <w:t xml:space="preserve">26.2</w:t>
      </w:r>
      <w:r>
        <w:rPr>
          <w:rFonts w:hint="eastAsia" w:ascii="宋体" w:hAnsi="宋体"/>
          <w:bCs/>
          <w:sz w:val="24"/>
        </w:rPr>
        <w:t xml:space="preserve">确需收取履约保证金的，履约保证金的缴纳形式：</w:t>
      </w:r>
      <w:r/>
    </w:p>
    <w:p>
      <w:pPr>
        <w:ind w:firstLine="480"/>
        <w:spacing w:line="460" w:lineRule="exact"/>
        <w:rPr>
          <w:rFonts w:ascii="宋体" w:hAnsi="宋体"/>
          <w:bCs/>
          <w:sz w:val="24"/>
        </w:rPr>
      </w:pPr>
      <w:r>
        <w:rPr>
          <w:rFonts w:hint="eastAsia" w:ascii="宋体" w:hAnsi="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bCs/>
          <w:sz w:val="24"/>
        </w:rPr>
      </w:pPr>
      <w:r>
        <w:rPr>
          <w:rFonts w:hint="eastAsia" w:ascii="宋体" w:hAnsi="宋体"/>
          <w:bCs/>
          <w:sz w:val="24"/>
        </w:rPr>
        <w:t xml:space="preserve">如以履约保函（保险）形式缴纳履约保证金，供应商可通过政府采购电子履约保函（保险）平台（</w:t>
      </w:r>
      <w:r>
        <w:rPr>
          <w:rFonts w:hint="eastAsia" w:ascii="宋体" w:hAnsi="宋体"/>
          <w:bCs/>
          <w:sz w:val="24"/>
        </w:rPr>
        <w:t xml:space="preserve">www.jsdzbh.com</w:t>
      </w:r>
      <w:r>
        <w:rPr>
          <w:rFonts w:hint="eastAsia" w:ascii="宋体" w:hAnsi="宋体"/>
          <w:bCs/>
          <w:sz w:val="24"/>
        </w:rPr>
        <w:t xml:space="preserve">）在线申请履约保函（保险）。</w:t>
      </w:r>
      <w:r/>
    </w:p>
    <w:p>
      <w:pPr>
        <w:ind w:firstLine="480"/>
        <w:spacing w:line="460" w:lineRule="exact"/>
        <w:rPr>
          <w:rFonts w:ascii="宋体" w:hAnsi="宋体"/>
          <w:bCs/>
          <w:sz w:val="24"/>
        </w:rPr>
      </w:pPr>
      <w:r>
        <w:rPr>
          <w:rFonts w:hint="eastAsia" w:ascii="宋体" w:hAnsi="宋体"/>
          <w:bCs/>
          <w:sz w:val="24"/>
        </w:rPr>
        <w:t xml:space="preserve">履约保证金金额不得超过合同金额的</w:t>
      </w:r>
      <w:r>
        <w:rPr>
          <w:rFonts w:hint="eastAsia" w:ascii="宋体" w:hAnsi="宋体"/>
          <w:bCs/>
          <w:sz w:val="24"/>
        </w:rPr>
        <w:t xml:space="preserve">10%</w:t>
      </w:r>
      <w:r>
        <w:rPr>
          <w:rFonts w:hint="eastAsia" w:ascii="宋体" w:hAnsi="宋体"/>
          <w:bCs/>
          <w:sz w:val="24"/>
        </w:rPr>
        <w:t xml:space="preserve">，采购人对第三方信用服务机构依据标准规范评定为</w:t>
      </w:r>
      <w:r>
        <w:rPr>
          <w:rFonts w:hint="eastAsia" w:ascii="宋体" w:hAnsi="宋体"/>
          <w:bCs/>
          <w:sz w:val="24"/>
        </w:rPr>
        <w:t xml:space="preserve"> AA </w:t>
      </w:r>
      <w:r>
        <w:rPr>
          <w:rFonts w:hint="eastAsia" w:ascii="宋体" w:hAnsi="宋体"/>
          <w:bCs/>
          <w:sz w:val="24"/>
        </w:rPr>
        <w:t xml:space="preserve">级及以上的政府采购供应商（需在签订采购合同前提供信用管理</w:t>
      </w:r>
      <w:r>
        <w:rPr>
          <w:rFonts w:hint="eastAsia" w:ascii="宋体" w:hAnsi="宋体"/>
          <w:bCs/>
          <w:sz w:val="24"/>
        </w:rPr>
        <w:t xml:space="preserve"> </w:t>
      </w:r>
      <w:r>
        <w:rPr>
          <w:rFonts w:hint="eastAsia" w:ascii="宋体" w:hAnsi="宋体"/>
          <w:bCs/>
          <w:sz w:val="24"/>
        </w:rPr>
        <w:t xml:space="preserve">部门备案的第三方信用报告，且信用报告通过“信用盐城网”可查实），免收履约保证金或降低履约保证金缴纳比例。</w:t>
      </w:r>
      <w:r/>
    </w:p>
    <w:p>
      <w:pPr>
        <w:pStyle w:val="1051"/>
        <w:spacing w:line="440" w:lineRule="exact"/>
        <w:sectPr>
          <w:footerReference w:type="default" r:id="rId14"/>
          <w:footnotePr/>
          <w:endnotePr/>
          <w:type w:val="nextPage"/>
          <w:pgSz w:w="11906" w:h="16838" w:orient="portrait"/>
          <w:pgMar w:top="1020" w:right="1219" w:bottom="1020" w:left="1219" w:header="624" w:footer="624" w:gutter="284"/>
          <w:pgNumType w:start="1"/>
          <w:cols w:num="1" w:sep="0" w:space="1701" w:equalWidth="1"/>
          <w:docGrid w:linePitch="360"/>
        </w:sectPr>
      </w:pPr>
      <w:r/>
      <w:r/>
    </w:p>
    <w:p>
      <w:pPr>
        <w:jc w:val="center"/>
        <w:spacing w:line="460" w:lineRule="exact"/>
        <w:rPr>
          <w:rFonts w:ascii="华文中宋" w:hAnsi="华文中宋" w:eastAsia="华文中宋" w:cs="Arial"/>
          <w:sz w:val="44"/>
          <w:szCs w:val="44"/>
        </w:rPr>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招标内容及要求</w:t>
      </w:r>
      <w:r/>
    </w:p>
    <w:p>
      <w:pPr>
        <w:ind w:firstLine="482"/>
        <w:jc w:val="left"/>
        <w:spacing w:line="480" w:lineRule="exact"/>
        <w:widowControl/>
        <w:rPr>
          <w:rFonts w:ascii="宋体" w:hAnsi="宋体" w:cs="宋体"/>
          <w:b/>
          <w:sz w:val="24"/>
          <w:szCs w:val="24"/>
        </w:rPr>
      </w:pPr>
      <w:r>
        <w:rPr>
          <w:rFonts w:hint="eastAsia" w:ascii="宋体" w:hAnsi="宋体" w:cs="宋体"/>
          <w:b/>
          <w:sz w:val="24"/>
          <w:szCs w:val="24"/>
        </w:rPr>
        <w:t xml:space="preserve">一、项目概况</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w:t>
      </w:r>
      <w:r>
        <w:rPr>
          <w:rFonts w:hint="eastAsia" w:ascii="宋体" w:hAnsi="宋体" w:cs="Arial"/>
          <w:bCs/>
          <w:sz w:val="24"/>
          <w:szCs w:val="24"/>
        </w:rPr>
        <w:t xml:space="preserve">项目编号：</w:t>
      </w:r>
      <w:r>
        <w:rPr>
          <w:rFonts w:hint="eastAsia" w:ascii="宋体" w:hAnsi="宋体" w:cs="Arial"/>
          <w:bCs/>
          <w:sz w:val="24"/>
          <w:szCs w:val="24"/>
        </w:rPr>
        <w:t xml:space="preserve">JSZC-320925-GCSS-G2025-0001 </w:t>
      </w:r>
      <w:r/>
    </w:p>
    <w:p>
      <w:pPr>
        <w:ind w:firstLine="480"/>
        <w:jc w:val="left"/>
        <w:spacing w:line="480" w:lineRule="exact"/>
        <w:widowControl/>
        <w:rPr>
          <w:rFonts w:ascii="宋体" w:hAnsi="宋体" w:cs="宋体"/>
          <w:sz w:val="24"/>
          <w:szCs w:val="24"/>
        </w:rPr>
      </w:pPr>
      <w:r>
        <w:rPr>
          <w:rFonts w:hint="eastAsia" w:ascii="宋体" w:hAnsi="宋体" w:cs="Arial"/>
          <w:bCs/>
          <w:sz w:val="24"/>
          <w:szCs w:val="24"/>
        </w:rPr>
        <w:t xml:space="preserve">2.</w:t>
      </w:r>
      <w:r>
        <w:rPr>
          <w:rFonts w:hint="eastAsia" w:ascii="宋体" w:hAnsi="宋体" w:cs="Arial"/>
          <w:bCs/>
          <w:sz w:val="24"/>
          <w:szCs w:val="24"/>
        </w:rPr>
        <w:t xml:space="preserve">项目名称：</w:t>
      </w:r>
      <w:r>
        <w:rPr>
          <w:rFonts w:hint="eastAsia" w:ascii="宋体" w:hAnsi="宋体" w:cs="宋体"/>
          <w:sz w:val="24"/>
          <w:szCs w:val="24"/>
        </w:rPr>
        <w:t xml:space="preserve">盆底康复中心设备采购项目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w:t>
      </w:r>
      <w:r>
        <w:rPr>
          <w:rFonts w:hint="eastAsia" w:ascii="宋体" w:hAnsi="宋体" w:cs="Arial"/>
          <w:bCs/>
          <w:sz w:val="24"/>
          <w:szCs w:val="24"/>
        </w:rPr>
        <w:t xml:space="preserve">预算金额：本项目预算金额为</w:t>
      </w:r>
      <w:r>
        <w:rPr>
          <w:rFonts w:hint="eastAsia" w:ascii="宋体" w:hAnsi="宋体" w:cs="Arial"/>
          <w:bCs/>
          <w:sz w:val="24"/>
          <w:szCs w:val="24"/>
        </w:rPr>
        <w:t xml:space="preserve">100</w:t>
      </w:r>
      <w:r>
        <w:rPr>
          <w:rFonts w:hint="eastAsia" w:ascii="宋体" w:hAnsi="宋体" w:cs="Arial"/>
          <w:bCs/>
          <w:sz w:val="24"/>
          <w:szCs w:val="24"/>
        </w:rPr>
        <w:t xml:space="preserve">万元，高于该预算金额的均作无效标论处；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w:t>
      </w:r>
      <w:r>
        <w:rPr>
          <w:rFonts w:hint="eastAsia" w:ascii="宋体" w:hAnsi="宋体" w:cs="Arial"/>
          <w:bCs/>
          <w:sz w:val="24"/>
          <w:szCs w:val="24"/>
        </w:rPr>
        <w:t xml:space="preserve">采购需求：</w:t>
      </w:r>
      <w:r>
        <w:rPr>
          <w:rFonts w:hint="eastAsia" w:ascii="宋体" w:hAnsi="宋体" w:cs="宋体"/>
          <w:sz w:val="24"/>
        </w:rPr>
        <w:t xml:space="preserve">盆底康复中心设备采购项目</w:t>
      </w:r>
      <w:r>
        <w:rPr>
          <w:rFonts w:hint="eastAsia" w:ascii="宋体" w:hAnsi="宋体" w:cs="Arial"/>
          <w:bCs/>
          <w:color w:val="000000"/>
          <w:sz w:val="24"/>
        </w:rPr>
        <w:t xml:space="preserve">包含生物刺激反馈仪</w:t>
      </w:r>
      <w:r>
        <w:rPr>
          <w:rFonts w:hint="eastAsia" w:ascii="宋体" w:hAnsi="宋体" w:cs="Arial"/>
          <w:bCs/>
          <w:color w:val="000000"/>
          <w:sz w:val="24"/>
        </w:rPr>
        <w:t xml:space="preserve">2</w:t>
      </w:r>
      <w:r>
        <w:rPr>
          <w:rFonts w:hint="eastAsia" w:ascii="宋体" w:hAnsi="宋体" w:cs="Arial"/>
          <w:bCs/>
          <w:color w:val="000000"/>
          <w:sz w:val="24"/>
        </w:rPr>
        <w:t xml:space="preserve">台、磁刺激仪</w:t>
      </w:r>
      <w:r>
        <w:rPr>
          <w:rFonts w:hint="eastAsia" w:ascii="宋体" w:hAnsi="宋体" w:cs="Arial"/>
          <w:bCs/>
          <w:color w:val="000000"/>
          <w:sz w:val="24"/>
        </w:rPr>
        <w:t xml:space="preserve">1</w:t>
      </w:r>
      <w:r>
        <w:rPr>
          <w:rFonts w:hint="eastAsia" w:ascii="宋体" w:hAnsi="宋体" w:cs="Arial"/>
          <w:bCs/>
          <w:color w:val="000000"/>
          <w:sz w:val="24"/>
        </w:rPr>
        <w:t xml:space="preserve">台、超声波子宫复旧仪</w:t>
      </w:r>
      <w:r>
        <w:rPr>
          <w:rFonts w:hint="eastAsia" w:ascii="宋体" w:hAnsi="宋体" w:cs="Arial"/>
          <w:bCs/>
          <w:color w:val="000000"/>
          <w:sz w:val="24"/>
        </w:rPr>
        <w:t xml:space="preserve">1</w:t>
      </w:r>
      <w:r>
        <w:rPr>
          <w:rFonts w:hint="eastAsia" w:ascii="宋体" w:hAnsi="宋体" w:cs="Arial"/>
          <w:bCs/>
          <w:color w:val="000000"/>
          <w:sz w:val="24"/>
        </w:rPr>
        <w:t xml:space="preserve">台、便携式生物刺激反馈仪</w:t>
      </w:r>
      <w:r>
        <w:rPr>
          <w:rFonts w:hint="eastAsia" w:ascii="宋体" w:hAnsi="宋体" w:cs="Arial"/>
          <w:bCs/>
          <w:color w:val="000000"/>
          <w:sz w:val="24"/>
        </w:rPr>
        <w:t xml:space="preserve">1</w:t>
      </w:r>
      <w:r>
        <w:rPr>
          <w:rFonts w:hint="eastAsia" w:ascii="宋体" w:hAnsi="宋体" w:cs="Arial"/>
          <w:bCs/>
          <w:color w:val="000000"/>
          <w:sz w:val="24"/>
        </w:rPr>
        <w:t xml:space="preserve">台、盆底信息综合管理系统</w:t>
      </w:r>
      <w:r>
        <w:rPr>
          <w:rFonts w:hint="eastAsia" w:ascii="宋体" w:hAnsi="宋体" w:cs="Arial"/>
          <w:bCs/>
          <w:color w:val="000000"/>
          <w:sz w:val="24"/>
        </w:rPr>
        <w:t xml:space="preserve">1</w:t>
      </w:r>
      <w:r>
        <w:rPr>
          <w:rFonts w:hint="eastAsia" w:ascii="宋体" w:hAnsi="宋体" w:cs="Arial"/>
          <w:bCs/>
          <w:color w:val="000000"/>
          <w:sz w:val="24"/>
        </w:rPr>
        <w:t xml:space="preserve">套的供货、安装、售后服务等内容</w:t>
      </w:r>
      <w:r>
        <w:rPr>
          <w:rFonts w:hint="eastAsia" w:ascii="宋体" w:hAnsi="宋体" w:cs="Arial"/>
          <w:bCs/>
          <w:sz w:val="24"/>
          <w:szCs w:val="24"/>
        </w:rPr>
        <w:t xml:space="preserve">，具体内容详见采购文件。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w:t>
      </w:r>
      <w:r>
        <w:rPr>
          <w:rFonts w:hint="eastAsia" w:ascii="宋体" w:hAnsi="宋体" w:cs="Arial"/>
          <w:bCs/>
          <w:sz w:val="24"/>
          <w:szCs w:val="24"/>
        </w:rPr>
        <w:t xml:space="preserve">供货期：合同签订后</w:t>
      </w:r>
      <w:r>
        <w:rPr>
          <w:rFonts w:hint="eastAsia" w:ascii="宋体" w:hAnsi="宋体" w:cs="Arial"/>
          <w:bCs/>
          <w:sz w:val="24"/>
          <w:szCs w:val="24"/>
        </w:rPr>
        <w:t xml:space="preserve">10</w:t>
      </w:r>
      <w:r>
        <w:rPr>
          <w:rFonts w:hint="eastAsia" w:ascii="宋体" w:hAnsi="宋体" w:cs="Arial"/>
          <w:bCs/>
          <w:sz w:val="24"/>
          <w:szCs w:val="24"/>
        </w:rPr>
        <w:t xml:space="preserve">个</w:t>
      </w:r>
      <w:r>
        <w:rPr>
          <w:rFonts w:hint="eastAsia" w:ascii="宋体" w:hAnsi="宋体" w:cs="Arial"/>
          <w:bCs/>
          <w:sz w:val="24"/>
          <w:szCs w:val="24"/>
        </w:rPr>
        <w:t xml:space="preserve">日历天</w:t>
      </w:r>
      <w:r>
        <w:rPr>
          <w:rFonts w:hint="eastAsia" w:ascii="宋体" w:hAnsi="宋体" w:cs="Arial"/>
          <w:bCs/>
          <w:sz w:val="24"/>
          <w:szCs w:val="24"/>
        </w:rPr>
        <w:t xml:space="preserve">内供货、安装、调试完成并通过验收。</w:t>
      </w:r>
      <w:r/>
    </w:p>
    <w:p>
      <w:pPr>
        <w:pStyle w:val="1014"/>
        <w:ind w:firstLine="480"/>
        <w:spacing w:line="480" w:lineRule="exact"/>
        <w:rPr>
          <w:sz w:val="24"/>
          <w:szCs w:val="24"/>
        </w:rPr>
      </w:pPr>
      <w:r>
        <w:rPr>
          <w:rFonts w:hint="eastAsia" w:ascii="宋体" w:hAnsi="宋体" w:cs="Arial"/>
          <w:bCs/>
          <w:sz w:val="24"/>
          <w:szCs w:val="24"/>
        </w:rPr>
        <w:t xml:space="preserve">6.</w:t>
      </w:r>
      <w:r>
        <w:rPr>
          <w:rFonts w:hint="eastAsia" w:ascii="宋体" w:hAnsi="宋体" w:cs="Arial"/>
          <w:bCs/>
          <w:sz w:val="24"/>
          <w:szCs w:val="24"/>
        </w:rPr>
        <w:t xml:space="preserve">质保期：三年</w:t>
      </w:r>
      <w:r/>
    </w:p>
    <w:p>
      <w:pPr>
        <w:ind w:firstLine="480"/>
        <w:spacing w:line="460" w:lineRule="exact"/>
        <w:tabs>
          <w:tab w:val="left" w:pos="0" w:leader="none"/>
        </w:tabs>
        <w:rPr>
          <w:rFonts w:ascii="宋体" w:hAnsi="宋体" w:cs="Arial"/>
          <w:bCs/>
          <w:sz w:val="24"/>
          <w:szCs w:val="24"/>
        </w:rPr>
      </w:pPr>
      <w:r>
        <w:rPr>
          <w:rFonts w:hint="eastAsia" w:ascii="宋体" w:hAnsi="宋体" w:cs="Arial"/>
          <w:bCs/>
          <w:sz w:val="24"/>
          <w:szCs w:val="24"/>
        </w:rPr>
        <w:t xml:space="preserve">7.</w:t>
      </w:r>
      <w:r>
        <w:rPr>
          <w:rFonts w:hint="eastAsia" w:ascii="宋体" w:hAnsi="宋体" w:cs="Arial"/>
          <w:bCs/>
          <w:sz w:val="24"/>
          <w:szCs w:val="24"/>
        </w:rPr>
        <w:t xml:space="preserve">本项目（是</w:t>
      </w:r>
      <w:r>
        <w:rPr>
          <w:rFonts w:hint="eastAsia" w:ascii="宋体" w:hAnsi="宋体" w:cs="Arial"/>
          <w:bCs/>
          <w:sz w:val="24"/>
          <w:szCs w:val="24"/>
        </w:rPr>
        <w:t xml:space="preserve">/</w:t>
      </w:r>
      <w:r>
        <w:rPr>
          <w:rFonts w:hint="eastAsia" w:ascii="宋体" w:hAnsi="宋体" w:cs="Arial"/>
          <w:bCs/>
          <w:sz w:val="24"/>
          <w:szCs w:val="24"/>
        </w:rPr>
        <w:t xml:space="preserve">否）接受联合体投标：不接受联合体</w:t>
      </w:r>
      <w:r/>
    </w:p>
    <w:p>
      <w:pPr>
        <w:ind w:firstLine="482"/>
        <w:spacing w:line="460" w:lineRule="exact"/>
        <w:tabs>
          <w:tab w:val="left" w:pos="0" w:leader="none"/>
        </w:tabs>
        <w:rPr>
          <w:rFonts w:ascii="宋体" w:hAnsi="宋体" w:cs="Arial"/>
          <w:bCs/>
          <w:sz w:val="24"/>
          <w:szCs w:val="24"/>
        </w:rPr>
      </w:pPr>
      <w:r>
        <w:rPr>
          <w:rFonts w:hint="eastAsia" w:asciiTheme="minorEastAsia" w:hAnsiTheme="minorEastAsia" w:eastAsiaTheme="minorEastAsia" w:cstheme="minorEastAsia"/>
          <w:b/>
          <w:sz w:val="24"/>
          <w:szCs w:val="24"/>
        </w:rPr>
        <w:t xml:space="preserve">二、技术参数及相关说明</w:t>
      </w:r>
      <w:r/>
    </w:p>
    <w:tbl>
      <w:tblPr>
        <w:tblpPr w:horzAnchor="page" w:tblpX="1080" w:vertAnchor="text" w:tblpY="408" w:leftFromText="180" w:topFromText="0" w:rightFromText="180" w:bottomFromText="0"/>
        <w:tblW w:w="5227" w:type="pct"/>
        <w:tblLayout w:type="fixed"/>
        <w:tblLook w:val="04A0" w:firstRow="1" w:lastRow="0" w:firstColumn="1" w:lastColumn="0" w:noHBand="0" w:noVBand="1"/>
      </w:tblPr>
      <w:tblGrid>
        <w:gridCol w:w="965"/>
        <w:gridCol w:w="1151"/>
        <w:gridCol w:w="6360"/>
        <w:gridCol w:w="742"/>
        <w:gridCol w:w="786"/>
      </w:tblGrid>
      <w:tr>
        <w:trPr>
          <w:trHeight w:val="772"/>
        </w:trPr>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设备</w:t>
            </w:r>
            <w:r/>
          </w:p>
        </w:tc>
        <w:tc>
          <w:tcPr>
            <w:tcBorders>
              <w:top w:val="single" w:color="000000" w:sz="4" w:space="0"/>
              <w:left w:val="single" w:color="000000" w:sz="4" w:space="0"/>
              <w:bottom w:val="single" w:color="000000" w:sz="4" w:space="0"/>
              <w:right w:val="single" w:color="000000" w:sz="4" w:space="0"/>
            </w:tcBorders>
            <w:tcW w:w="3177" w:type="pct"/>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lang w:bidi="ar"/>
              </w:rPr>
              <w:t xml:space="preserve">主要技术参数、功能特性</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单位</w:t>
            </w:r>
            <w:r/>
          </w:p>
        </w:tc>
      </w:tr>
      <w:tr>
        <w:trPr>
          <w:trHeight w:val="724"/>
        </w:trPr>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生物刺激反馈</w:t>
            </w:r>
            <w:r>
              <w:rPr>
                <w:rFonts w:hint="eastAsia" w:ascii="宋体" w:hAnsi="宋体" w:cs="宋体"/>
                <w:sz w:val="24"/>
                <w:szCs w:val="24"/>
                <w:lang w:bidi="ar"/>
              </w:rPr>
              <w:t xml:space="preserve">仪</w:t>
            </w:r>
            <w:r/>
          </w:p>
        </w:tc>
        <w:tc>
          <w:tcPr>
            <w:shd w:val="clear" w:color="auto" w:fill="ffffff"/>
            <w:tcBorders>
              <w:top w:val="single" w:color="000000" w:sz="4" w:space="0"/>
              <w:left w:val="single" w:color="000000" w:sz="4" w:space="0"/>
              <w:bottom w:val="single" w:color="000000" w:sz="4" w:space="0"/>
              <w:right w:val="single" w:color="000000" w:sz="4" w:space="0"/>
            </w:tcBorders>
            <w:tcW w:w="3177" w:type="pct"/>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主机≥</w:t>
            </w:r>
            <w:r>
              <w:rPr>
                <w:rFonts w:hint="eastAsia" w:ascii="宋体" w:hAnsi="宋体" w:cs="宋体"/>
                <w:sz w:val="24"/>
                <w:szCs w:val="24"/>
                <w:lang w:bidi="ar"/>
              </w:rPr>
              <w:t xml:space="preserve">4 </w:t>
            </w:r>
            <w:r>
              <w:rPr>
                <w:rFonts w:hint="eastAsia" w:ascii="宋体" w:hAnsi="宋体" w:cs="宋体"/>
                <w:sz w:val="24"/>
                <w:szCs w:val="24"/>
                <w:lang w:bidi="ar"/>
              </w:rPr>
              <w:t xml:space="preserve">个</w:t>
            </w:r>
            <w:r>
              <w:rPr>
                <w:rFonts w:hint="eastAsia" w:ascii="宋体" w:hAnsi="宋体" w:cs="宋体"/>
                <w:sz w:val="24"/>
                <w:szCs w:val="24"/>
                <w:lang w:bidi="ar"/>
              </w:rPr>
              <w:t xml:space="preserve">电刺激通道、≥</w:t>
            </w:r>
            <w:r>
              <w:rPr>
                <w:rFonts w:hint="eastAsia" w:ascii="宋体" w:hAnsi="宋体" w:cs="宋体"/>
                <w:sz w:val="24"/>
                <w:szCs w:val="24"/>
                <w:lang w:bidi="ar"/>
              </w:rPr>
              <w:t xml:space="preserve">4</w:t>
            </w:r>
            <w:r>
              <w:rPr>
                <w:rFonts w:hint="eastAsia" w:ascii="宋体" w:hAnsi="宋体" w:cs="宋体"/>
                <w:sz w:val="24"/>
                <w:szCs w:val="24"/>
                <w:lang w:bidi="ar"/>
              </w:rPr>
              <w:t xml:space="preserve">个肌电采集通道、</w:t>
            </w:r>
            <w:r>
              <w:rPr>
                <w:rFonts w:hint="eastAsia" w:ascii="宋体" w:hAnsi="宋体" w:cs="宋体"/>
                <w:sz w:val="24"/>
                <w:szCs w:val="24"/>
                <w:lang w:bidi="ar"/>
              </w:rPr>
              <w:t xml:space="preserve">1</w:t>
            </w:r>
            <w:r>
              <w:rPr>
                <w:rFonts w:hint="eastAsia" w:ascii="宋体" w:hAnsi="宋体" w:cs="宋体"/>
                <w:sz w:val="24"/>
                <w:szCs w:val="24"/>
                <w:lang w:bidi="ar"/>
              </w:rPr>
              <w:t xml:space="preserve">个压力反馈通道。</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t xml:space="preserve">肌电采集测量范围：</w:t>
            </w:r>
            <w:r>
              <w:rPr>
                <w:rFonts w:hint="eastAsia" w:ascii="宋体" w:hAnsi="宋体" w:cs="宋体"/>
                <w:sz w:val="24"/>
                <w:szCs w:val="24"/>
                <w:lang w:bidi="ar"/>
              </w:rPr>
              <w:t xml:space="preserve">2</w:t>
            </w:r>
            <w:r>
              <w:rPr>
                <w:rFonts w:hint="eastAsia" w:ascii="宋体" w:hAnsi="宋体" w:cs="宋体"/>
                <w:sz w:val="24"/>
                <w:szCs w:val="24"/>
                <w:lang w:bidi="ar"/>
              </w:rPr>
              <w:t xml:space="preserve">μ</w:t>
            </w:r>
            <w:r>
              <w:rPr>
                <w:rFonts w:hint="eastAsia" w:ascii="宋体" w:hAnsi="宋体" w:cs="宋体"/>
                <w:sz w:val="24"/>
                <w:szCs w:val="24"/>
                <w:lang w:bidi="ar"/>
              </w:rPr>
              <w:t xml:space="preserve">V</w:t>
            </w:r>
            <w:r>
              <w:rPr>
                <w:rFonts w:hint="eastAsia" w:ascii="宋体" w:hAnsi="宋体" w:cs="宋体"/>
                <w:sz w:val="24"/>
                <w:szCs w:val="24"/>
                <w:lang w:bidi="ar"/>
              </w:rPr>
              <w:t xml:space="preserve">～</w:t>
            </w:r>
            <w:r>
              <w:rPr>
                <w:rFonts w:hint="eastAsia" w:ascii="宋体" w:hAnsi="宋体" w:cs="宋体"/>
                <w:sz w:val="24"/>
                <w:szCs w:val="24"/>
                <w:lang w:bidi="ar"/>
              </w:rPr>
              <w:t xml:space="preserve">2500</w:t>
            </w:r>
            <w:r>
              <w:rPr>
                <w:rFonts w:hint="eastAsia" w:ascii="宋体" w:hAnsi="宋体" w:cs="宋体"/>
                <w:sz w:val="24"/>
                <w:szCs w:val="24"/>
                <w:lang w:bidi="ar"/>
              </w:rPr>
              <w:t xml:space="preserve">μ</w:t>
            </w:r>
            <w:r>
              <w:rPr>
                <w:rFonts w:hint="eastAsia" w:ascii="宋体" w:hAnsi="宋体" w:cs="宋体"/>
                <w:sz w:val="24"/>
                <w:szCs w:val="24"/>
                <w:lang w:bidi="ar"/>
              </w:rPr>
              <w:t xml:space="preserve">V</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t xml:space="preserve">★分辨率：≤</w:t>
            </w:r>
            <w:r>
              <w:rPr>
                <w:rFonts w:hint="eastAsia" w:ascii="宋体" w:hAnsi="宋体" w:cs="宋体"/>
                <w:sz w:val="24"/>
                <w:szCs w:val="24"/>
                <w:lang w:bidi="ar"/>
              </w:rPr>
              <w:t xml:space="preserve">1</w:t>
            </w:r>
            <w:r>
              <w:rPr>
                <w:rFonts w:hint="eastAsia" w:ascii="宋体" w:hAnsi="宋体" w:cs="宋体"/>
                <w:sz w:val="24"/>
                <w:szCs w:val="24"/>
                <w:lang w:bidi="ar"/>
              </w:rPr>
              <w:t xml:space="preserve">μ</w:t>
            </w:r>
            <w:r>
              <w:rPr>
                <w:rFonts w:hint="eastAsia" w:ascii="宋体" w:hAnsi="宋体" w:cs="宋体"/>
                <w:sz w:val="24"/>
                <w:szCs w:val="24"/>
                <w:lang w:bidi="ar"/>
              </w:rPr>
              <w:t xml:space="preserve">V</w:t>
            </w:r>
            <w:r>
              <w:rPr>
                <w:rFonts w:hint="eastAsia" w:ascii="宋体" w:hAnsi="宋体" w:cs="宋体"/>
                <w:sz w:val="24"/>
                <w:szCs w:val="24"/>
                <w:lang w:bidi="ar"/>
              </w:rPr>
              <w:t xml:space="preserve">，工作电源要求：</w:t>
            </w:r>
            <w:r>
              <w:rPr>
                <w:rFonts w:hint="eastAsia" w:ascii="宋体" w:hAnsi="宋体" w:cs="宋体"/>
                <w:sz w:val="24"/>
                <w:szCs w:val="24"/>
                <w:lang w:bidi="ar"/>
              </w:rPr>
              <w:t xml:space="preserve">220V,50HZ,</w:t>
            </w:r>
            <w:r>
              <w:rPr>
                <w:rFonts w:hint="eastAsia" w:ascii="宋体" w:hAnsi="宋体" w:cs="宋体"/>
                <w:sz w:val="24"/>
                <w:szCs w:val="24"/>
                <w:lang w:bidi="ar"/>
              </w:rPr>
              <w:t xml:space="preserve">主机内不含内置电池供电</w:t>
            </w:r>
            <w:r>
              <w:rPr>
                <w:rFonts w:hint="eastAsia" w:ascii="宋体" w:hAnsi="宋体" w:cs="宋体"/>
                <w:sz w:val="24"/>
                <w:szCs w:val="24"/>
                <w:lang w:bidi="ar"/>
              </w:rPr>
              <w:t xml:space="preserve">。（提供具备电源信息的设备铭牌或说明书复印件加盖投标单位公章） </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4.</w:t>
            </w:r>
            <w:r>
              <w:rPr>
                <w:rFonts w:hint="eastAsia" w:ascii="宋体" w:hAnsi="宋体" w:cs="宋体"/>
                <w:sz w:val="24"/>
                <w:szCs w:val="24"/>
                <w:lang w:bidi="ar"/>
              </w:rPr>
              <w:t xml:space="preserve">通频带：不窄于</w:t>
            </w:r>
            <w:r>
              <w:rPr>
                <w:rFonts w:hint="eastAsia" w:ascii="宋体" w:hAnsi="宋体" w:cs="宋体"/>
                <w:sz w:val="24"/>
                <w:szCs w:val="24"/>
                <w:lang w:bidi="ar"/>
              </w:rPr>
              <w:t xml:space="preserve">20Hz</w:t>
            </w:r>
            <w:r>
              <w:rPr>
                <w:rFonts w:hint="eastAsia" w:ascii="宋体" w:hAnsi="宋体" w:cs="宋体"/>
                <w:sz w:val="24"/>
                <w:szCs w:val="24"/>
                <w:lang w:bidi="ar"/>
              </w:rPr>
              <w:t xml:space="preserve">～</w:t>
            </w:r>
            <w:r>
              <w:rPr>
                <w:rFonts w:hint="eastAsia" w:ascii="宋体" w:hAnsi="宋体" w:cs="宋体"/>
                <w:sz w:val="24"/>
                <w:szCs w:val="24"/>
                <w:lang w:bidi="ar"/>
              </w:rPr>
              <w:t xml:space="preserve">520Hz</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5.</w:t>
            </w:r>
            <w:r>
              <w:rPr>
                <w:rFonts w:hint="eastAsia" w:ascii="宋体" w:hAnsi="宋体" w:cs="宋体"/>
                <w:sz w:val="24"/>
                <w:szCs w:val="24"/>
                <w:lang w:bidi="ar"/>
              </w:rPr>
              <w:t xml:space="preserve">低频刺激强度：</w:t>
            </w:r>
            <w:r>
              <w:rPr>
                <w:rFonts w:hint="eastAsia" w:ascii="宋体" w:hAnsi="宋体" w:cs="宋体"/>
                <w:sz w:val="24"/>
                <w:szCs w:val="24"/>
                <w:lang w:bidi="ar"/>
              </w:rPr>
              <w:t xml:space="preserve">0-100mA</w:t>
            </w:r>
            <w:r>
              <w:rPr>
                <w:rFonts w:hint="eastAsia" w:ascii="宋体" w:hAnsi="宋体" w:cs="宋体"/>
                <w:sz w:val="24"/>
                <w:szCs w:val="24"/>
                <w:lang w:bidi="ar"/>
              </w:rPr>
              <w:t xml:space="preserve">，最小可调节强度≥</w:t>
            </w:r>
            <w:r>
              <w:rPr>
                <w:rFonts w:hint="eastAsia" w:ascii="宋体" w:hAnsi="宋体" w:cs="宋体"/>
                <w:sz w:val="24"/>
                <w:szCs w:val="24"/>
                <w:lang w:bidi="ar"/>
              </w:rPr>
              <w:t xml:space="preserve">0.5mA</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6.</w:t>
            </w:r>
            <w:r>
              <w:rPr>
                <w:rFonts w:hint="eastAsia" w:ascii="宋体" w:hAnsi="宋体" w:cs="宋体"/>
                <w:sz w:val="24"/>
                <w:szCs w:val="24"/>
                <w:lang w:bidi="ar"/>
              </w:rPr>
              <w:t xml:space="preserve">低频刺激频率：</w:t>
            </w:r>
            <w:r>
              <w:rPr>
                <w:rFonts w:hint="eastAsia" w:ascii="宋体" w:hAnsi="宋体" w:cs="宋体"/>
                <w:sz w:val="24"/>
                <w:szCs w:val="24"/>
                <w:lang w:bidi="ar"/>
              </w:rPr>
              <w:t xml:space="preserve">1Hz-500Hz</w:t>
            </w:r>
            <w:r>
              <w:rPr>
                <w:rFonts w:hint="eastAsia" w:ascii="宋体" w:hAnsi="宋体" w:cs="宋体"/>
                <w:sz w:val="24"/>
                <w:szCs w:val="24"/>
                <w:lang w:bidi="ar"/>
              </w:rPr>
              <w:t xml:space="preserve">范围内均可调，调节步长≤</w:t>
            </w:r>
            <w:r>
              <w:rPr>
                <w:rFonts w:hint="eastAsia" w:ascii="宋体" w:hAnsi="宋体" w:cs="宋体"/>
                <w:sz w:val="24"/>
                <w:szCs w:val="24"/>
                <w:lang w:bidi="ar"/>
              </w:rPr>
              <w:t xml:space="preserve">1Hz</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7.</w:t>
            </w:r>
            <w:r>
              <w:rPr>
                <w:rFonts w:hint="eastAsia" w:ascii="宋体" w:hAnsi="宋体" w:cs="宋体"/>
                <w:sz w:val="24"/>
                <w:szCs w:val="24"/>
                <w:lang w:bidi="ar"/>
              </w:rPr>
              <w:t xml:space="preserve">输出脉冲宽度：</w:t>
            </w:r>
            <w:r>
              <w:rPr>
                <w:rFonts w:hint="eastAsia" w:ascii="宋体" w:hAnsi="宋体" w:cs="宋体"/>
                <w:sz w:val="24"/>
                <w:szCs w:val="24"/>
                <w:lang w:bidi="ar"/>
              </w:rPr>
              <w:t xml:space="preserve">50</w:t>
            </w:r>
            <w:r>
              <w:rPr>
                <w:rFonts w:hint="eastAsia" w:ascii="宋体" w:hAnsi="宋体" w:cs="宋体"/>
                <w:sz w:val="24"/>
                <w:szCs w:val="24"/>
                <w:lang w:bidi="ar"/>
              </w:rPr>
              <w:t xml:space="preserve">μ</w:t>
            </w:r>
            <w:r>
              <w:rPr>
                <w:rFonts w:hint="eastAsia" w:ascii="宋体" w:hAnsi="宋体" w:cs="宋体"/>
                <w:sz w:val="24"/>
                <w:szCs w:val="24"/>
                <w:lang w:bidi="ar"/>
              </w:rPr>
              <w:t xml:space="preserve">s-2000</w:t>
            </w:r>
            <w:r>
              <w:rPr>
                <w:rFonts w:hint="eastAsia" w:ascii="宋体" w:hAnsi="宋体" w:cs="宋体"/>
                <w:sz w:val="24"/>
                <w:szCs w:val="24"/>
                <w:lang w:bidi="ar"/>
              </w:rPr>
              <w:t xml:space="preserve">μ</w:t>
            </w:r>
            <w:r>
              <w:rPr>
                <w:rFonts w:hint="eastAsia" w:ascii="宋体" w:hAnsi="宋体" w:cs="宋体"/>
                <w:sz w:val="24"/>
                <w:szCs w:val="24"/>
                <w:lang w:bidi="ar"/>
              </w:rPr>
              <w:t xml:space="preserve">s</w:t>
            </w:r>
            <w:r>
              <w:rPr>
                <w:rFonts w:hint="eastAsia" w:ascii="宋体" w:hAnsi="宋体" w:cs="宋体"/>
                <w:sz w:val="24"/>
                <w:szCs w:val="24"/>
                <w:lang w:bidi="ar"/>
              </w:rPr>
              <w:t xml:space="preserve">范围内均可调，调节步长≤</w:t>
            </w:r>
            <w:r>
              <w:rPr>
                <w:rFonts w:hint="eastAsia" w:ascii="宋体" w:hAnsi="宋体" w:cs="宋体"/>
                <w:sz w:val="24"/>
                <w:szCs w:val="24"/>
                <w:lang w:bidi="ar"/>
              </w:rPr>
              <w:t xml:space="preserve">10us</w:t>
            </w:r>
            <w:r>
              <w:rPr>
                <w:rFonts w:hint="eastAsia" w:ascii="宋体" w:hAnsi="宋体" w:cs="宋体"/>
                <w:sz w:val="24"/>
                <w:szCs w:val="24"/>
                <w:lang w:bidi="ar"/>
              </w:rPr>
              <w:t xml:space="preserve">调节。</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8.</w:t>
            </w:r>
            <w:r>
              <w:rPr>
                <w:rFonts w:hint="eastAsia" w:ascii="宋体" w:hAnsi="宋体" w:cs="宋体"/>
                <w:sz w:val="24"/>
                <w:szCs w:val="24"/>
                <w:lang w:bidi="ar"/>
              </w:rPr>
              <w:t xml:space="preserve">电刺激基础输出波形≥</w:t>
            </w:r>
            <w:r>
              <w:rPr>
                <w:rFonts w:hint="eastAsia" w:ascii="宋体" w:hAnsi="宋体" w:cs="宋体"/>
                <w:sz w:val="24"/>
                <w:szCs w:val="24"/>
                <w:lang w:bidi="ar"/>
              </w:rPr>
              <w:t xml:space="preserve">4</w:t>
            </w:r>
            <w:r>
              <w:rPr>
                <w:rFonts w:hint="eastAsia" w:ascii="宋体" w:hAnsi="宋体" w:cs="宋体"/>
                <w:sz w:val="24"/>
                <w:szCs w:val="24"/>
                <w:lang w:bidi="ar"/>
              </w:rPr>
              <w:t xml:space="preserve">种，包括三角波、方波、正弦波、指数三角波。</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9.</w:t>
            </w:r>
            <w:r>
              <w:rPr>
                <w:rFonts w:hint="eastAsia" w:ascii="宋体" w:hAnsi="宋体" w:cs="宋体"/>
                <w:sz w:val="24"/>
                <w:szCs w:val="24"/>
                <w:lang w:bidi="ar"/>
              </w:rPr>
              <w:t xml:space="preserve">中频刺激频率：</w:t>
            </w:r>
            <w:r>
              <w:rPr>
                <w:rFonts w:hint="eastAsia" w:ascii="宋体" w:hAnsi="宋体" w:cs="宋体"/>
                <w:sz w:val="24"/>
                <w:szCs w:val="24"/>
                <w:lang w:bidi="ar"/>
              </w:rPr>
              <w:t xml:space="preserve">1kHz-8kHz</w:t>
            </w:r>
            <w:r>
              <w:rPr>
                <w:rFonts w:hint="eastAsia" w:ascii="宋体" w:hAnsi="宋体" w:cs="宋体"/>
                <w:sz w:val="24"/>
                <w:szCs w:val="24"/>
                <w:lang w:bidi="ar"/>
              </w:rPr>
              <w:t xml:space="preserve">可调，误差：±</w:t>
            </w:r>
            <w:r>
              <w:rPr>
                <w:rFonts w:hint="eastAsia" w:ascii="宋体" w:hAnsi="宋体" w:cs="宋体"/>
                <w:sz w:val="24"/>
                <w:szCs w:val="24"/>
                <w:lang w:bidi="ar"/>
              </w:rPr>
              <w:t xml:space="preserve">10%</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10.</w:t>
            </w:r>
            <w:r>
              <w:rPr>
                <w:rFonts w:hint="eastAsia" w:ascii="宋体" w:hAnsi="宋体" w:cs="宋体"/>
                <w:sz w:val="24"/>
                <w:szCs w:val="24"/>
                <w:lang w:bidi="ar"/>
              </w:rPr>
              <w:t xml:space="preserve">中频电刺激调幅度：</w:t>
            </w:r>
            <w:r>
              <w:rPr>
                <w:rFonts w:hint="eastAsia" w:ascii="宋体" w:hAnsi="宋体" w:cs="宋体"/>
                <w:sz w:val="24"/>
                <w:szCs w:val="24"/>
                <w:lang w:bidi="ar"/>
              </w:rPr>
              <w:t xml:space="preserve">0%</w:t>
            </w:r>
            <w:r>
              <w:rPr>
                <w:rFonts w:hint="eastAsia" w:ascii="宋体" w:hAnsi="宋体" w:cs="宋体"/>
                <w:sz w:val="24"/>
                <w:szCs w:val="24"/>
                <w:lang w:bidi="ar"/>
              </w:rPr>
              <w:t xml:space="preserve">～</w:t>
            </w:r>
            <w:r>
              <w:rPr>
                <w:rFonts w:hint="eastAsia" w:ascii="宋体" w:hAnsi="宋体" w:cs="宋体"/>
                <w:sz w:val="24"/>
                <w:szCs w:val="24"/>
                <w:lang w:bidi="ar"/>
              </w:rPr>
              <w:t xml:space="preserve">100%</w:t>
            </w:r>
            <w:r>
              <w:rPr>
                <w:rFonts w:hint="eastAsia" w:ascii="宋体" w:hAnsi="宋体" w:cs="宋体"/>
                <w:sz w:val="24"/>
                <w:szCs w:val="24"/>
                <w:lang w:bidi="ar"/>
              </w:rPr>
              <w:t xml:space="preserve">的调幅度范围内可调，</w:t>
            </w:r>
            <w:r>
              <w:rPr>
                <w:rFonts w:hint="eastAsia" w:ascii="宋体" w:hAnsi="宋体" w:cs="宋体"/>
                <w:sz w:val="24"/>
                <w:szCs w:val="24"/>
                <w:lang w:bidi="ar"/>
              </w:rPr>
              <w:t xml:space="preserve">5%</w:t>
            </w:r>
            <w:r>
              <w:rPr>
                <w:rFonts w:hint="eastAsia" w:ascii="宋体" w:hAnsi="宋体" w:cs="宋体"/>
                <w:sz w:val="24"/>
                <w:szCs w:val="24"/>
                <w:lang w:bidi="ar"/>
              </w:rPr>
              <w:t xml:space="preserve">调节，允差±</w:t>
            </w:r>
            <w:r>
              <w:rPr>
                <w:rFonts w:hint="eastAsia" w:ascii="宋体" w:hAnsi="宋体" w:cs="宋体"/>
                <w:sz w:val="24"/>
                <w:szCs w:val="24"/>
                <w:lang w:bidi="ar"/>
              </w:rPr>
              <w:t xml:space="preserve">5%</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11.</w:t>
            </w:r>
            <w:r>
              <w:rPr>
                <w:rFonts w:hint="eastAsia" w:ascii="宋体" w:hAnsi="宋体" w:cs="宋体"/>
                <w:sz w:val="24"/>
                <w:szCs w:val="24"/>
                <w:lang w:bidi="ar"/>
              </w:rPr>
              <w:t xml:space="preserve">▲压力模块测量范围不低于</w:t>
            </w:r>
            <w:r>
              <w:rPr>
                <w:rFonts w:hint="eastAsia" w:ascii="宋体" w:hAnsi="宋体" w:cs="宋体"/>
                <w:sz w:val="24"/>
                <w:szCs w:val="24"/>
                <w:lang w:bidi="ar"/>
              </w:rPr>
              <w:t xml:space="preserve">0-240mmHg</w:t>
            </w:r>
            <w:r>
              <w:rPr>
                <w:rFonts w:hint="eastAsia" w:ascii="宋体" w:hAnsi="宋体" w:cs="宋体"/>
                <w:sz w:val="24"/>
                <w:szCs w:val="24"/>
                <w:lang w:bidi="ar"/>
              </w:rPr>
              <w:t xml:space="preserve">，测量分辨率≤</w:t>
            </w:r>
            <w:r>
              <w:rPr>
                <w:rFonts w:hint="eastAsia" w:ascii="宋体" w:hAnsi="宋体" w:cs="宋体"/>
                <w:sz w:val="24"/>
                <w:szCs w:val="24"/>
                <w:lang w:bidi="ar"/>
              </w:rPr>
              <w:t xml:space="preserve">0.1mmHg</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12.</w:t>
            </w:r>
            <w:r>
              <w:rPr>
                <w:rFonts w:hint="eastAsia" w:ascii="宋体" w:hAnsi="宋体" w:cs="宋体"/>
                <w:sz w:val="24"/>
                <w:szCs w:val="24"/>
                <w:lang w:bidi="ar"/>
              </w:rPr>
              <w:t xml:space="preserve">▲使用物理旋钮调节电流强度，操作方便，每个通道均设置各自的独立旋钮控制，可实现多通道不同强度刺激。</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13.</w:t>
            </w:r>
            <w:r>
              <w:rPr>
                <w:rFonts w:hint="eastAsia" w:ascii="宋体" w:hAnsi="宋体" w:cs="宋体"/>
                <w:sz w:val="24"/>
                <w:szCs w:val="24"/>
                <w:lang w:bidi="ar"/>
              </w:rPr>
              <w:t xml:space="preserve">具备盆腹动力评估功能，包含≥</w:t>
            </w:r>
            <w:r>
              <w:rPr>
                <w:rFonts w:hint="eastAsia" w:ascii="宋体" w:hAnsi="宋体" w:cs="宋体"/>
                <w:sz w:val="24"/>
                <w:szCs w:val="24"/>
                <w:lang w:bidi="ar"/>
              </w:rPr>
              <w:t xml:space="preserve">6</w:t>
            </w:r>
            <w:r>
              <w:rPr>
                <w:rFonts w:hint="eastAsia" w:ascii="宋体" w:hAnsi="宋体" w:cs="宋体"/>
                <w:sz w:val="24"/>
                <w:szCs w:val="24"/>
                <w:lang w:bidi="ar"/>
              </w:rPr>
              <w:t xml:space="preserve">种评估功能，包括盆底表面肌</w:t>
            </w:r>
            <w:r>
              <w:rPr>
                <w:rFonts w:hint="eastAsia" w:ascii="宋体" w:hAnsi="宋体" w:cs="宋体"/>
                <w:sz w:val="24"/>
                <w:szCs w:val="24"/>
                <w:lang w:bidi="ar"/>
              </w:rPr>
              <w:t xml:space="preserve">电标准</w:t>
            </w:r>
            <w:r>
              <w:rPr>
                <w:rFonts w:hint="eastAsia" w:ascii="宋体" w:hAnsi="宋体" w:cs="宋体"/>
                <w:sz w:val="24"/>
                <w:szCs w:val="24"/>
                <w:lang w:bidi="ar"/>
              </w:rPr>
              <w:t xml:space="preserve">评估（</w:t>
            </w:r>
            <w:r>
              <w:rPr>
                <w:rFonts w:hint="eastAsia" w:ascii="宋体" w:hAnsi="宋体" w:cs="宋体"/>
                <w:sz w:val="24"/>
                <w:szCs w:val="24"/>
                <w:lang w:bidi="ar"/>
              </w:rPr>
              <w:t xml:space="preserve">Glazer</w:t>
            </w:r>
            <w:r>
              <w:rPr>
                <w:rFonts w:hint="eastAsia" w:ascii="宋体" w:hAnsi="宋体" w:cs="宋体"/>
                <w:sz w:val="24"/>
                <w:szCs w:val="24"/>
                <w:lang w:bidi="ar"/>
              </w:rPr>
              <w:t xml:space="preserve">评估）、性功能评估、</w:t>
            </w:r>
            <w:r>
              <w:rPr>
                <w:rFonts w:hint="eastAsia" w:ascii="宋体" w:hAnsi="宋体" w:cs="宋体"/>
                <w:sz w:val="24"/>
                <w:szCs w:val="24"/>
                <w:lang w:bidi="ar"/>
              </w:rPr>
              <w:t xml:space="preserve">控尿反射</w:t>
            </w:r>
            <w:r>
              <w:rPr>
                <w:rFonts w:hint="eastAsia" w:ascii="宋体" w:hAnsi="宋体" w:cs="宋体"/>
                <w:sz w:val="24"/>
                <w:szCs w:val="24"/>
                <w:lang w:bidi="ar"/>
              </w:rPr>
              <w:t xml:space="preserve">评估、腰背痛评估等。</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14.</w:t>
            </w:r>
            <w:r>
              <w:rPr>
                <w:rFonts w:hint="eastAsia" w:ascii="宋体" w:hAnsi="宋体" w:cs="宋体"/>
                <w:sz w:val="24"/>
                <w:szCs w:val="24"/>
                <w:lang w:bidi="ar"/>
              </w:rPr>
              <w:t xml:space="preserve">▲</w:t>
            </w:r>
            <w:r>
              <w:rPr>
                <w:rFonts w:hint="eastAsia" w:ascii="宋体" w:hAnsi="宋体" w:cs="宋体"/>
                <w:sz w:val="24"/>
                <w:szCs w:val="24"/>
                <w:lang w:bidi="ar"/>
              </w:rPr>
              <w:t xml:space="preserve">标配可</w:t>
            </w:r>
            <w:r>
              <w:rPr>
                <w:rFonts w:hint="eastAsia" w:ascii="宋体" w:hAnsi="宋体" w:cs="宋体"/>
                <w:sz w:val="24"/>
                <w:szCs w:val="24"/>
                <w:lang w:bidi="ar"/>
              </w:rPr>
              <w:t xml:space="preserve">同时监测</w:t>
            </w:r>
            <w:r>
              <w:rPr>
                <w:rFonts w:hint="eastAsia" w:ascii="宋体" w:hAnsi="宋体" w:cs="宋体"/>
                <w:sz w:val="24"/>
                <w:szCs w:val="24"/>
                <w:lang w:bidi="ar"/>
              </w:rPr>
              <w:t xml:space="preserve">肌</w:t>
            </w:r>
            <w:r>
              <w:rPr>
                <w:rFonts w:hint="eastAsia" w:ascii="宋体" w:hAnsi="宋体" w:cs="宋体"/>
                <w:sz w:val="24"/>
                <w:szCs w:val="24"/>
                <w:lang w:bidi="ar"/>
              </w:rPr>
              <w:t xml:space="preserve">电信号与压力信号的阴道电极，治疗过程中，压力通道可对接入的电极进行自动充气，实现对于阴道电极不同大小的调节，以适应不同的患者使用。</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15.</w:t>
            </w:r>
            <w:r>
              <w:rPr>
                <w:rFonts w:hint="eastAsia" w:ascii="宋体" w:hAnsi="宋体" w:cs="宋体"/>
                <w:sz w:val="24"/>
                <w:szCs w:val="24"/>
                <w:lang w:bidi="ar"/>
              </w:rPr>
              <w:t xml:space="preserve">盆底康复治疗时，可实现对于</w:t>
            </w:r>
            <w:r>
              <w:rPr>
                <w:rFonts w:hint="eastAsia" w:ascii="宋体" w:hAnsi="宋体" w:cs="宋体"/>
                <w:sz w:val="24"/>
                <w:szCs w:val="24"/>
                <w:lang w:bidi="ar"/>
              </w:rPr>
              <w:t xml:space="preserve">盆底肌牵张</w:t>
            </w:r>
            <w:r>
              <w:rPr>
                <w:rFonts w:hint="eastAsia" w:ascii="宋体" w:hAnsi="宋体" w:cs="宋体"/>
                <w:sz w:val="24"/>
                <w:szCs w:val="24"/>
                <w:lang w:bidi="ar"/>
              </w:rPr>
              <w:t xml:space="preserve">热身、电刺激治疗、</w:t>
            </w:r>
            <w:r>
              <w:rPr>
                <w:rFonts w:hint="eastAsia" w:ascii="宋体" w:hAnsi="宋体" w:cs="宋体"/>
                <w:sz w:val="24"/>
                <w:szCs w:val="24"/>
                <w:lang w:bidi="ar"/>
              </w:rPr>
              <w:t xml:space="preserve">kegel</w:t>
            </w:r>
            <w:r>
              <w:rPr>
                <w:rFonts w:hint="eastAsia" w:ascii="宋体" w:hAnsi="宋体" w:cs="宋体"/>
                <w:sz w:val="24"/>
                <w:szCs w:val="24"/>
                <w:lang w:bidi="ar"/>
              </w:rPr>
              <w:t xml:space="preserve">生物反馈训练和牵张拉伸的自动治疗，治疗过程中无需手动切换模式或人工更换电极探头。</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16.</w:t>
            </w:r>
            <w:r>
              <w:rPr>
                <w:rFonts w:hint="eastAsia" w:ascii="宋体" w:hAnsi="宋体" w:cs="宋体"/>
                <w:sz w:val="24"/>
                <w:szCs w:val="24"/>
                <w:lang w:bidi="ar"/>
              </w:rPr>
              <w:t xml:space="preserve">盆底电刺激治疗过程中，可实时反馈阴道由于电刺激被动收缩产生的压力变化，反馈信息包括实时压力曲线和</w:t>
            </w:r>
            <w:r>
              <w:rPr>
                <w:rFonts w:hint="eastAsia" w:ascii="宋体" w:hAnsi="宋体" w:cs="宋体"/>
                <w:sz w:val="24"/>
                <w:szCs w:val="24"/>
                <w:lang w:bidi="ar"/>
              </w:rPr>
              <w:t xml:space="preserve">实时压力值。</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台</w:t>
            </w:r>
            <w:r/>
          </w:p>
        </w:tc>
      </w:tr>
      <w:tr>
        <w:trPr>
          <w:trHeight w:val="724"/>
        </w:trPr>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磁刺激仪（核心产品</w:t>
            </w:r>
            <w:r/>
          </w:p>
        </w:tc>
        <w:tc>
          <w:tcPr>
            <w:shd w:val="clear" w:color="auto" w:fill="ffffff"/>
            <w:tcBorders>
              <w:top w:val="single" w:color="000000" w:sz="4" w:space="0"/>
              <w:left w:val="single" w:color="000000" w:sz="4" w:space="0"/>
              <w:bottom w:val="single" w:color="000000" w:sz="4" w:space="0"/>
              <w:right w:val="single" w:color="000000" w:sz="4" w:space="0"/>
            </w:tcBorders>
            <w:tcW w:w="3177" w:type="pct"/>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▲产品用于刺激人体中枢神经和外周神经，注册证适用范围包含外周神经（含盆底）功能的检测及腰骶神经功能障碍的辅助治疗。</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t xml:space="preserve">▲磁场最大磁感应强度≥</w:t>
            </w:r>
            <w:r>
              <w:rPr>
                <w:rFonts w:hint="eastAsia" w:ascii="宋体" w:hAnsi="宋体" w:cs="宋体"/>
                <w:sz w:val="24"/>
                <w:szCs w:val="24"/>
                <w:lang w:bidi="ar"/>
              </w:rPr>
              <w:t xml:space="preserve">8Tesla</w:t>
            </w:r>
            <w:r>
              <w:rPr>
                <w:rFonts w:hint="eastAsia" w:ascii="宋体" w:hAnsi="宋体" w:cs="宋体"/>
                <w:sz w:val="24"/>
                <w:szCs w:val="24"/>
                <w:lang w:bidi="ar"/>
              </w:rPr>
              <w:t xml:space="preserve">，当脉冲频率≤</w:t>
            </w:r>
            <w:r>
              <w:rPr>
                <w:rFonts w:hint="eastAsia" w:ascii="宋体" w:hAnsi="宋体" w:cs="宋体"/>
                <w:sz w:val="24"/>
                <w:szCs w:val="24"/>
                <w:lang w:bidi="ar"/>
              </w:rPr>
              <w:t xml:space="preserve">1Hz</w:t>
            </w:r>
            <w:r>
              <w:rPr>
                <w:rFonts w:hint="eastAsia" w:ascii="宋体" w:hAnsi="宋体" w:cs="宋体"/>
                <w:sz w:val="24"/>
                <w:szCs w:val="24"/>
                <w:lang w:bidi="ar"/>
              </w:rPr>
              <w:t xml:space="preserve">时，频率调节步长为</w:t>
            </w:r>
            <w:r>
              <w:rPr>
                <w:rFonts w:hint="eastAsia" w:ascii="宋体" w:hAnsi="宋体" w:cs="宋体"/>
                <w:sz w:val="24"/>
                <w:szCs w:val="24"/>
                <w:lang w:bidi="ar"/>
              </w:rPr>
              <w:t xml:space="preserve">0.01Hz</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t xml:space="preserve">磁刺激脉冲源、冷却系统需集成在同一主机机箱内。</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4.</w:t>
            </w:r>
            <w:r>
              <w:rPr>
                <w:rFonts w:hint="eastAsia" w:ascii="宋体" w:hAnsi="宋体" w:cs="宋体"/>
                <w:sz w:val="24"/>
                <w:szCs w:val="24"/>
                <w:lang w:bidi="ar"/>
              </w:rPr>
              <w:t xml:space="preserve">标配</w:t>
            </w:r>
            <w:r>
              <w:rPr>
                <w:rFonts w:hint="eastAsia" w:ascii="宋体" w:hAnsi="宋体" w:cs="宋体"/>
                <w:sz w:val="24"/>
                <w:szCs w:val="24"/>
                <w:lang w:bidi="ar"/>
              </w:rPr>
              <w:t xml:space="preserve">2</w:t>
            </w:r>
            <w:r>
              <w:rPr>
                <w:rFonts w:hint="eastAsia" w:ascii="宋体" w:hAnsi="宋体" w:cs="宋体"/>
                <w:sz w:val="24"/>
                <w:szCs w:val="24"/>
                <w:lang w:bidi="ar"/>
              </w:rPr>
              <w:t xml:space="preserve">个</w:t>
            </w:r>
            <w:r>
              <w:rPr>
                <w:rFonts w:hint="eastAsia" w:ascii="宋体" w:hAnsi="宋体" w:cs="宋体"/>
                <w:sz w:val="24"/>
                <w:szCs w:val="24"/>
                <w:lang w:bidi="ar"/>
              </w:rPr>
              <w:t xml:space="preserve">液冷线圈，包括盆底铁芯线圈和外</w:t>
            </w:r>
            <w:r>
              <w:rPr>
                <w:rFonts w:hint="eastAsia" w:ascii="宋体" w:hAnsi="宋体" w:cs="宋体"/>
                <w:sz w:val="24"/>
                <w:szCs w:val="24"/>
                <w:lang w:bidi="ar"/>
              </w:rPr>
              <w:t xml:space="preserve">周刺激</w:t>
            </w:r>
            <w:r>
              <w:rPr>
                <w:rFonts w:hint="eastAsia" w:ascii="宋体" w:hAnsi="宋体" w:cs="宋体"/>
                <w:sz w:val="24"/>
                <w:szCs w:val="24"/>
                <w:lang w:bidi="ar"/>
              </w:rPr>
              <w:t xml:space="preserve">线圈，满足临床对不同部位的治疗需求，盆底铁芯线圈同时适用于盆底刺激和骶神经刺激。</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5.</w:t>
            </w:r>
            <w:r>
              <w:rPr>
                <w:rFonts w:hint="eastAsia" w:ascii="宋体" w:hAnsi="宋体" w:cs="宋体"/>
                <w:sz w:val="24"/>
                <w:szCs w:val="24"/>
                <w:lang w:bidi="ar"/>
              </w:rPr>
              <w:t xml:space="preserve">外</w:t>
            </w:r>
            <w:r>
              <w:rPr>
                <w:rFonts w:hint="eastAsia" w:ascii="宋体" w:hAnsi="宋体" w:cs="宋体"/>
                <w:sz w:val="24"/>
                <w:szCs w:val="24"/>
                <w:lang w:bidi="ar"/>
              </w:rPr>
              <w:t xml:space="preserve">周刺激</w:t>
            </w:r>
            <w:r>
              <w:rPr>
                <w:rFonts w:hint="eastAsia" w:ascii="宋体" w:hAnsi="宋体" w:cs="宋体"/>
                <w:sz w:val="24"/>
                <w:szCs w:val="24"/>
                <w:lang w:bidi="ar"/>
              </w:rPr>
              <w:t xml:space="preserve">线圈可以通过线圈把手按键进行强度调节和触发磁刺激输出，可显示实时线圈温度。</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6.</w:t>
            </w:r>
            <w:r>
              <w:rPr>
                <w:rFonts w:hint="eastAsia" w:ascii="宋体" w:hAnsi="宋体" w:cs="宋体"/>
                <w:sz w:val="24"/>
                <w:szCs w:val="24"/>
                <w:lang w:bidi="ar"/>
              </w:rPr>
              <w:t xml:space="preserve">≥</w:t>
            </w:r>
            <w:r>
              <w:rPr>
                <w:rFonts w:hint="eastAsia" w:ascii="宋体" w:hAnsi="宋体" w:cs="宋体"/>
                <w:sz w:val="24"/>
                <w:szCs w:val="24"/>
                <w:lang w:bidi="ar"/>
              </w:rPr>
              <w:t xml:space="preserve">20</w:t>
            </w:r>
            <w:r>
              <w:rPr>
                <w:rFonts w:hint="eastAsia" w:ascii="宋体" w:hAnsi="宋体" w:cs="宋体"/>
                <w:sz w:val="24"/>
                <w:szCs w:val="24"/>
                <w:lang w:bidi="ar"/>
              </w:rPr>
              <w:t xml:space="preserve">寸主</w:t>
            </w:r>
            <w:r>
              <w:rPr>
                <w:rFonts w:hint="eastAsia" w:ascii="宋体" w:hAnsi="宋体" w:cs="宋体"/>
                <w:sz w:val="24"/>
                <w:szCs w:val="24"/>
                <w:lang w:bidi="ar"/>
              </w:rPr>
              <w:t xml:space="preserve">副双屏</w:t>
            </w:r>
            <w:r>
              <w:rPr>
                <w:rFonts w:hint="eastAsia" w:ascii="宋体" w:hAnsi="宋体" w:cs="宋体"/>
                <w:sz w:val="24"/>
                <w:szCs w:val="24"/>
                <w:lang w:bidi="ar"/>
              </w:rPr>
              <w:t xml:space="preserve">配置，主屏医护操作，副</w:t>
            </w:r>
            <w:r>
              <w:rPr>
                <w:rFonts w:hint="eastAsia" w:ascii="宋体" w:hAnsi="宋体" w:cs="宋体"/>
                <w:sz w:val="24"/>
                <w:szCs w:val="24"/>
                <w:lang w:bidi="ar"/>
              </w:rPr>
              <w:t xml:space="preserve">屏患者</w:t>
            </w:r>
            <w:r>
              <w:rPr>
                <w:rFonts w:hint="eastAsia" w:ascii="宋体" w:hAnsi="宋体" w:cs="宋体"/>
                <w:sz w:val="24"/>
                <w:szCs w:val="24"/>
                <w:lang w:bidi="ar"/>
              </w:rPr>
              <w:t xml:space="preserve">观看，</w:t>
            </w:r>
            <w:r>
              <w:rPr>
                <w:rFonts w:hint="eastAsia" w:ascii="宋体" w:hAnsi="宋体" w:cs="宋体"/>
                <w:sz w:val="24"/>
                <w:szCs w:val="24"/>
                <w:lang w:bidi="ar"/>
              </w:rPr>
              <w:t xml:space="preserve">医</w:t>
            </w:r>
            <w:r>
              <w:rPr>
                <w:rFonts w:hint="eastAsia" w:ascii="宋体" w:hAnsi="宋体" w:cs="宋体"/>
                <w:sz w:val="24"/>
                <w:szCs w:val="24"/>
                <w:lang w:bidi="ar"/>
              </w:rPr>
              <w:t xml:space="preserve">患实时互动。</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7</w:t>
            </w:r>
            <w:r>
              <w:rPr>
                <w:rFonts w:hint="eastAsia" w:ascii="宋体" w:hAnsi="宋体" w:cs="宋体"/>
                <w:sz w:val="24"/>
                <w:szCs w:val="24"/>
                <w:lang w:bidi="ar"/>
              </w:rPr>
              <w:t xml:space="preserve">.</w:t>
            </w:r>
            <w:r>
              <w:rPr>
                <w:rFonts w:hint="eastAsia" w:ascii="宋体" w:hAnsi="宋体" w:cs="宋体"/>
                <w:sz w:val="24"/>
                <w:szCs w:val="24"/>
                <w:lang w:bidi="ar"/>
              </w:rPr>
              <w:t xml:space="preserve">采用液态内循环冷却系统联合风冷系统，散热效率高，</w:t>
            </w:r>
            <w:r>
              <w:rPr>
                <w:rFonts w:hint="eastAsia" w:ascii="宋体" w:hAnsi="宋体" w:cs="宋体"/>
                <w:sz w:val="24"/>
                <w:szCs w:val="24"/>
                <w:lang w:bidi="ar"/>
              </w:rPr>
              <w:t xml:space="preserve">保证设备长时间运行，可实现系统温度≤</w:t>
            </w:r>
            <w:r>
              <w:rPr>
                <w:rFonts w:hint="eastAsia" w:ascii="宋体" w:hAnsi="宋体" w:cs="宋体"/>
                <w:sz w:val="24"/>
                <w:szCs w:val="24"/>
                <w:lang w:bidi="ar"/>
              </w:rPr>
              <w:t xml:space="preserve">40</w:t>
            </w:r>
            <w:r>
              <w:rPr>
                <w:rFonts w:hint="eastAsia" w:ascii="宋体" w:hAnsi="宋体" w:cs="宋体"/>
                <w:sz w:val="24"/>
                <w:szCs w:val="24"/>
                <w:lang w:bidi="ar"/>
              </w:rPr>
              <w:t xml:space="preserve">℃。防护系统实时监测线圈温度，安全预警暂停工作，保证安全使用。</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8</w:t>
            </w:r>
            <w:r>
              <w:rPr>
                <w:rFonts w:hint="eastAsia" w:ascii="宋体" w:hAnsi="宋体" w:cs="宋体"/>
                <w:sz w:val="24"/>
                <w:szCs w:val="24"/>
                <w:lang w:bidi="ar"/>
              </w:rPr>
              <w:t xml:space="preserve">.</w:t>
            </w:r>
            <w:r>
              <w:rPr>
                <w:rFonts w:hint="eastAsia" w:ascii="宋体" w:hAnsi="宋体" w:cs="宋体"/>
                <w:sz w:val="24"/>
                <w:szCs w:val="24"/>
                <w:lang w:bidi="ar"/>
              </w:rPr>
              <w:t xml:space="preserve">运动诱发电位测量灵敏度示值准确度范围：</w:t>
            </w:r>
            <w:r>
              <w:rPr>
                <w:rFonts w:hint="eastAsia" w:ascii="宋体" w:hAnsi="宋体" w:cs="宋体"/>
                <w:sz w:val="24"/>
                <w:szCs w:val="24"/>
                <w:lang w:bidi="ar"/>
              </w:rPr>
              <w:t xml:space="preserve">1</w:t>
            </w:r>
            <w:r>
              <w:rPr>
                <w:rFonts w:hint="eastAsia" w:ascii="宋体" w:hAnsi="宋体" w:cs="宋体"/>
                <w:sz w:val="24"/>
                <w:szCs w:val="24"/>
                <w:lang w:bidi="ar"/>
              </w:rPr>
              <w:t xml:space="preserve">～</w:t>
            </w:r>
            <w:r>
              <w:rPr>
                <w:rFonts w:hint="eastAsia" w:ascii="宋体" w:hAnsi="宋体" w:cs="宋体"/>
                <w:sz w:val="24"/>
                <w:szCs w:val="24"/>
                <w:lang w:bidi="ar"/>
              </w:rPr>
              <w:t xml:space="preserve">2700</w:t>
            </w:r>
            <w:r>
              <w:rPr>
                <w:rFonts w:hint="eastAsia" w:ascii="宋体" w:hAnsi="宋体" w:cs="宋体"/>
                <w:sz w:val="24"/>
                <w:szCs w:val="24"/>
                <w:lang w:bidi="ar"/>
              </w:rPr>
              <w:t xml:space="preserve">μ</w:t>
            </w:r>
            <w:r>
              <w:rPr>
                <w:rFonts w:hint="eastAsia" w:ascii="宋体" w:hAnsi="宋体" w:cs="宋体"/>
                <w:sz w:val="24"/>
                <w:szCs w:val="24"/>
                <w:lang w:bidi="ar"/>
              </w:rPr>
              <w:t xml:space="preserve">V</w:t>
            </w:r>
            <w:r>
              <w:rPr>
                <w:rFonts w:hint="eastAsia" w:ascii="宋体" w:hAnsi="宋体" w:cs="宋体"/>
                <w:sz w:val="24"/>
                <w:szCs w:val="24"/>
                <w:lang w:bidi="ar"/>
              </w:rPr>
              <w:t xml:space="preserve">，检查最小分辨率≤</w:t>
            </w:r>
            <w:r>
              <w:rPr>
                <w:rFonts w:hint="eastAsia" w:ascii="宋体" w:hAnsi="宋体" w:cs="宋体"/>
                <w:sz w:val="24"/>
                <w:szCs w:val="24"/>
                <w:lang w:bidi="ar"/>
              </w:rPr>
              <w:t xml:space="preserve">1</w:t>
            </w:r>
            <w:r>
              <w:rPr>
                <w:rFonts w:hint="eastAsia" w:ascii="宋体" w:hAnsi="宋体" w:cs="宋体"/>
                <w:sz w:val="24"/>
                <w:szCs w:val="24"/>
                <w:lang w:bidi="ar"/>
              </w:rPr>
              <w:t xml:space="preserve">μ</w:t>
            </w:r>
            <w:r>
              <w:rPr>
                <w:rFonts w:hint="eastAsia" w:ascii="宋体" w:hAnsi="宋体" w:cs="宋体"/>
                <w:sz w:val="24"/>
                <w:szCs w:val="24"/>
                <w:lang w:bidi="ar"/>
              </w:rPr>
              <w:t xml:space="preserve">V</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9</w:t>
            </w:r>
            <w:r>
              <w:rPr>
                <w:rFonts w:hint="eastAsia" w:ascii="宋体" w:hAnsi="宋体" w:cs="宋体"/>
                <w:sz w:val="24"/>
                <w:szCs w:val="24"/>
                <w:lang w:bidi="ar"/>
              </w:rPr>
              <w:t xml:space="preserve">.</w:t>
            </w:r>
            <w:r>
              <w:rPr>
                <w:rFonts w:hint="eastAsia" w:ascii="宋体" w:hAnsi="宋体" w:cs="宋体"/>
                <w:sz w:val="24"/>
                <w:szCs w:val="24"/>
                <w:lang w:bidi="ar"/>
              </w:rPr>
              <w:t xml:space="preserve">▲磁刺激设备包含体外反馈模块，用于检测盆底运动，体外反馈模块（盆底运动检测模块）；并可以出具评估报告，且无需</w:t>
            </w:r>
            <w:r>
              <w:rPr>
                <w:rFonts w:hint="eastAsia" w:ascii="宋体" w:hAnsi="宋体" w:cs="宋体"/>
                <w:sz w:val="24"/>
                <w:szCs w:val="24"/>
                <w:lang w:bidi="ar"/>
              </w:rPr>
              <w:t xml:space="preserve">定期更换检测配件。</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0</w:t>
            </w:r>
            <w:r>
              <w:rPr>
                <w:rFonts w:hint="eastAsia" w:ascii="宋体" w:hAnsi="宋体" w:cs="宋体"/>
                <w:sz w:val="24"/>
                <w:szCs w:val="24"/>
                <w:lang w:bidi="ar"/>
              </w:rPr>
              <w:t xml:space="preserve">.</w:t>
            </w:r>
            <w:r>
              <w:rPr>
                <w:rFonts w:hint="eastAsia" w:ascii="宋体" w:hAnsi="宋体" w:cs="宋体"/>
                <w:sz w:val="24"/>
                <w:szCs w:val="24"/>
                <w:lang w:bidi="ar"/>
              </w:rPr>
              <w:t xml:space="preserve">▲配置原厂双通道运动诱发电位检测模块，采集模块集成于主机内部，直接由主机供电，避免突然断电导致数据丢失。</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1</w:t>
            </w:r>
            <w:r>
              <w:rPr>
                <w:rFonts w:hint="eastAsia" w:ascii="宋体" w:hAnsi="宋体" w:cs="宋体"/>
                <w:sz w:val="24"/>
                <w:szCs w:val="24"/>
                <w:lang w:bidi="ar"/>
              </w:rPr>
              <w:t xml:space="preserve">.</w:t>
            </w:r>
            <w:r>
              <w:rPr>
                <w:rFonts w:hint="eastAsia" w:ascii="宋体" w:hAnsi="宋体" w:cs="宋体"/>
                <w:sz w:val="24"/>
                <w:szCs w:val="24"/>
                <w:lang w:bidi="ar"/>
              </w:rPr>
              <w:t xml:space="preserve">▲具有磁刺激、助力磁刺激、触发磁刺激、</w:t>
            </w:r>
            <w:r>
              <w:rPr>
                <w:rFonts w:hint="eastAsia" w:ascii="宋体" w:hAnsi="宋体" w:cs="宋体"/>
                <w:sz w:val="24"/>
                <w:szCs w:val="24"/>
                <w:lang w:bidi="ar"/>
              </w:rPr>
              <w:t xml:space="preserve">kegel</w:t>
            </w:r>
            <w:r>
              <w:rPr>
                <w:rFonts w:hint="eastAsia" w:ascii="宋体" w:hAnsi="宋体" w:cs="宋体"/>
                <w:sz w:val="24"/>
                <w:szCs w:val="24"/>
                <w:lang w:bidi="ar"/>
              </w:rPr>
              <w:t xml:space="preserve">训练、多媒体训练等多种体外主动和被动训练功能。具有体外评估功能，可用于评估盆底</w:t>
            </w:r>
            <w:r>
              <w:rPr>
                <w:rFonts w:hint="eastAsia" w:ascii="宋体" w:hAnsi="宋体" w:cs="宋体"/>
                <w:sz w:val="24"/>
                <w:szCs w:val="24"/>
                <w:lang w:bidi="ar"/>
              </w:rPr>
              <w:t xml:space="preserve">肌</w:t>
            </w:r>
            <w:r>
              <w:rPr>
                <w:rFonts w:hint="eastAsia" w:ascii="宋体" w:hAnsi="宋体" w:cs="宋体"/>
                <w:sz w:val="24"/>
                <w:szCs w:val="24"/>
                <w:lang w:bidi="ar"/>
              </w:rPr>
              <w:t xml:space="preserve">运动水平。</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2</w:t>
            </w:r>
            <w:r>
              <w:rPr>
                <w:rFonts w:hint="eastAsia" w:ascii="宋体" w:hAnsi="宋体" w:cs="宋体"/>
                <w:sz w:val="24"/>
                <w:szCs w:val="24"/>
                <w:lang w:bidi="ar"/>
              </w:rPr>
              <w:t xml:space="preserve">.</w:t>
            </w:r>
            <w:r>
              <w:rPr>
                <w:rFonts w:hint="eastAsia" w:ascii="宋体" w:hAnsi="宋体" w:cs="宋体"/>
                <w:sz w:val="24"/>
                <w:szCs w:val="24"/>
                <w:lang w:bidi="ar"/>
              </w:rPr>
              <w:t xml:space="preserve">系统可根据盆底评估结果自动生成针对不同患者的组合治疗方案，支持自动生成磁、电联合治疗方案，可实现数据同步。</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3</w:t>
            </w:r>
            <w:r>
              <w:rPr>
                <w:rFonts w:hint="eastAsia" w:ascii="宋体" w:hAnsi="宋体" w:cs="宋体"/>
                <w:sz w:val="24"/>
                <w:szCs w:val="24"/>
                <w:lang w:bidi="ar"/>
              </w:rPr>
              <w:t xml:space="preserve">.</w:t>
            </w:r>
            <w:r>
              <w:rPr>
                <w:rFonts w:hint="eastAsia" w:ascii="宋体" w:hAnsi="宋体" w:cs="宋体"/>
                <w:sz w:val="24"/>
                <w:szCs w:val="24"/>
                <w:lang w:bidi="ar"/>
              </w:rPr>
              <w:t xml:space="preserve">治疗过程中可对刺激强度进行连续调节，同时显示方案的输出进程，已完成</w:t>
            </w:r>
            <w:r>
              <w:rPr>
                <w:rFonts w:hint="eastAsia" w:ascii="宋体" w:hAnsi="宋体" w:cs="宋体"/>
                <w:sz w:val="24"/>
                <w:szCs w:val="24"/>
                <w:lang w:bidi="ar"/>
              </w:rPr>
              <w:t xml:space="preserve">/</w:t>
            </w:r>
            <w:r>
              <w:rPr>
                <w:rFonts w:hint="eastAsia" w:ascii="宋体" w:hAnsi="宋体" w:cs="宋体"/>
                <w:sz w:val="24"/>
                <w:szCs w:val="24"/>
                <w:lang w:bidi="ar"/>
              </w:rPr>
              <w:t xml:space="preserve">剩余脉冲个数及刺激时间。</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4</w:t>
            </w:r>
            <w:r>
              <w:rPr>
                <w:rFonts w:hint="eastAsia" w:ascii="宋体" w:hAnsi="宋体" w:cs="宋体"/>
                <w:sz w:val="24"/>
                <w:szCs w:val="24"/>
                <w:lang w:bidi="ar"/>
              </w:rPr>
              <w:t xml:space="preserve">.</w:t>
            </w:r>
            <w:r>
              <w:rPr>
                <w:rFonts w:hint="eastAsia" w:ascii="宋体" w:hAnsi="宋体" w:cs="宋体"/>
                <w:sz w:val="24"/>
                <w:szCs w:val="24"/>
                <w:lang w:bidi="ar"/>
              </w:rPr>
              <w:t xml:space="preserve">刺激方案具有患者体位示意图，提示患者磁刺激刺激部位或摆放姿势体位，更有效的指导患者配合治疗。</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t xml:space="preserve">5</w:t>
            </w:r>
            <w:r>
              <w:rPr>
                <w:rFonts w:hint="eastAsia" w:ascii="宋体" w:hAnsi="宋体" w:cs="宋体"/>
                <w:sz w:val="24"/>
                <w:szCs w:val="24"/>
                <w:lang w:bidi="ar"/>
              </w:rPr>
              <w:t xml:space="preserve">.</w:t>
            </w:r>
            <w:r>
              <w:rPr>
                <w:rFonts w:hint="eastAsia" w:ascii="宋体" w:hAnsi="宋体" w:cs="宋体"/>
                <w:sz w:val="24"/>
                <w:szCs w:val="24"/>
                <w:lang w:bidi="ar"/>
              </w:rPr>
              <w:t xml:space="preserve">具有数据管理功能，可以对工作量等治疗数据进行统计分析，还可以回顾数据结果、波形，实现病历管理或病历导出。</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台</w:t>
            </w:r>
            <w:r/>
          </w:p>
        </w:tc>
      </w:tr>
      <w:tr>
        <w:trPr>
          <w:trHeight w:val="724"/>
        </w:trPr>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pStyle w:val="819"/>
              <w:jc w:val="center"/>
              <w:rPr>
                <w:rFonts w:hAnsi="宋体" w:cs="宋体"/>
                <w:sz w:val="24"/>
                <w:szCs w:val="24"/>
                <w:lang w:bidi="ar"/>
              </w:rPr>
            </w:pPr>
            <w:r>
              <w:rPr>
                <w:rFonts w:hint="eastAsia" w:hAnsi="宋体" w:cs="宋体"/>
                <w:sz w:val="24"/>
                <w:szCs w:val="24"/>
                <w:lang w:bidi="ar"/>
              </w:rPr>
              <w:t xml:space="preserve">超声波子宫复旧仪</w:t>
            </w:r>
            <w:r/>
          </w:p>
        </w:tc>
        <w:tc>
          <w:tcPr>
            <w:shd w:val="clear" w:color="auto" w:fill="ffffff"/>
            <w:tcBorders>
              <w:top w:val="single" w:color="000000" w:sz="4" w:space="0"/>
              <w:left w:val="single" w:color="000000" w:sz="4" w:space="0"/>
              <w:bottom w:val="single" w:color="000000" w:sz="4" w:space="0"/>
              <w:right w:val="single" w:color="000000" w:sz="4" w:space="0"/>
            </w:tcBorders>
            <w:tcW w:w="3177" w:type="pct"/>
            <w:vAlign w:val="center"/>
            <w:textDirection w:val="lrTb"/>
            <w:noWrap w:val="false"/>
          </w:tcPr>
          <w:p>
            <w:pPr>
              <w:pStyle w:val="819"/>
              <w:spacing w:line="460" w:lineRule="exact"/>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设备适应症：促进子宫复旧及缓解乳房胀痛。</w:t>
            </w:r>
            <w:r/>
          </w:p>
          <w:p>
            <w:pPr>
              <w:pStyle w:val="819"/>
              <w:spacing w:line="460" w:lineRule="exact"/>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硬件指标</w:t>
            </w:r>
            <w:r/>
          </w:p>
          <w:p>
            <w:pPr>
              <w:pStyle w:val="819"/>
              <w:spacing w:line="460" w:lineRule="exact"/>
              <w:rPr>
                <w:rFonts w:hAnsi="宋体" w:cs="宋体"/>
                <w:sz w:val="24"/>
                <w:szCs w:val="24"/>
              </w:rPr>
            </w:pPr>
            <w:r>
              <w:rPr>
                <w:rFonts w:hint="eastAsia" w:hAnsi="宋体" w:cs="宋体"/>
                <w:sz w:val="24"/>
                <w:szCs w:val="24"/>
              </w:rPr>
              <w:t xml:space="preserve">2.1</w:t>
            </w:r>
            <w:r>
              <w:rPr>
                <w:rFonts w:hint="eastAsia" w:hAnsi="宋体" w:cs="宋体"/>
                <w:sz w:val="24"/>
                <w:szCs w:val="24"/>
              </w:rPr>
              <w:t xml:space="preserve">屏幕配置：配置双屏，主机屏幕≥</w:t>
            </w:r>
            <w:r>
              <w:rPr>
                <w:rFonts w:hint="eastAsia" w:hAnsi="宋体" w:cs="宋体"/>
                <w:sz w:val="24"/>
                <w:szCs w:val="24"/>
              </w:rPr>
              <w:t xml:space="preserve">10</w:t>
            </w:r>
            <w:r>
              <w:rPr>
                <w:rFonts w:hint="eastAsia" w:hAnsi="宋体" w:cs="宋体"/>
                <w:sz w:val="24"/>
                <w:szCs w:val="24"/>
              </w:rPr>
              <w:t xml:space="preserve">英寸；患者端屏幕≥</w:t>
            </w:r>
            <w:r>
              <w:rPr>
                <w:rFonts w:hint="eastAsia" w:hAnsi="宋体" w:cs="宋体"/>
                <w:sz w:val="24"/>
                <w:szCs w:val="24"/>
              </w:rPr>
              <w:t xml:space="preserve">3</w:t>
            </w:r>
            <w:r>
              <w:rPr>
                <w:rFonts w:hint="eastAsia" w:hAnsi="宋体" w:cs="宋体"/>
                <w:sz w:val="24"/>
                <w:szCs w:val="24"/>
              </w:rPr>
              <w:t xml:space="preserve">英寸，患者可从屏幕获取治疗进度。</w:t>
            </w:r>
            <w:r/>
          </w:p>
          <w:p>
            <w:pPr>
              <w:pStyle w:val="819"/>
              <w:spacing w:line="460" w:lineRule="exact"/>
              <w:rPr>
                <w:rFonts w:hAnsi="宋体" w:cs="宋体"/>
                <w:sz w:val="24"/>
                <w:szCs w:val="24"/>
              </w:rPr>
            </w:pPr>
            <w:r>
              <w:rPr>
                <w:rFonts w:hint="eastAsia" w:hAnsi="宋体" w:cs="宋体"/>
                <w:sz w:val="24"/>
                <w:szCs w:val="24"/>
              </w:rPr>
              <w:t xml:space="preserve">2.2</w:t>
            </w:r>
            <w:r>
              <w:rPr>
                <w:rFonts w:hint="eastAsia" w:hAnsi="宋体" w:cs="宋体"/>
                <w:sz w:val="24"/>
                <w:szCs w:val="24"/>
              </w:rPr>
              <w:t xml:space="preserve">推车：采用一体化推车设计，不可分离，配备自动化治疗机械臂。</w:t>
            </w:r>
            <w:r/>
          </w:p>
          <w:p>
            <w:pPr>
              <w:pStyle w:val="819"/>
              <w:spacing w:line="460" w:lineRule="exact"/>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3</w:t>
            </w:r>
            <w:r>
              <w:rPr>
                <w:rFonts w:hint="eastAsia" w:hAnsi="宋体" w:cs="宋体"/>
                <w:sz w:val="24"/>
                <w:szCs w:val="24"/>
              </w:rPr>
              <w:t xml:space="preserve">▲电动升降功能：设备具备电动升降功能，可灵活适应不同使用场景。</w:t>
            </w:r>
            <w:r/>
          </w:p>
          <w:p>
            <w:pPr>
              <w:pStyle w:val="819"/>
              <w:spacing w:line="460" w:lineRule="exact"/>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4</w:t>
            </w:r>
            <w:r>
              <w:rPr>
                <w:rFonts w:hint="eastAsia" w:hAnsi="宋体" w:cs="宋体"/>
                <w:sz w:val="24"/>
                <w:szCs w:val="24"/>
              </w:rPr>
              <w:t xml:space="preserve">按钮或旋钮：主机全</w:t>
            </w:r>
            <w:r>
              <w:rPr>
                <w:rFonts w:hint="eastAsia" w:hAnsi="宋体" w:cs="宋体"/>
                <w:sz w:val="24"/>
                <w:szCs w:val="24"/>
              </w:rPr>
              <w:t xml:space="preserve">触摸屏无旋钮</w:t>
            </w:r>
            <w:r>
              <w:rPr>
                <w:rFonts w:hint="eastAsia" w:hAnsi="宋体" w:cs="宋体"/>
                <w:sz w:val="24"/>
                <w:szCs w:val="24"/>
              </w:rPr>
              <w:t xml:space="preserve">调节参数，方便喷洒消毒液消毒。</w:t>
            </w:r>
            <w:r/>
          </w:p>
          <w:p>
            <w:pPr>
              <w:pStyle w:val="819"/>
              <w:spacing w:line="460" w:lineRule="exact"/>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5</w:t>
            </w:r>
            <w:r>
              <w:rPr>
                <w:rFonts w:hint="eastAsia" w:hAnsi="宋体" w:cs="宋体"/>
                <w:sz w:val="24"/>
                <w:szCs w:val="24"/>
              </w:rPr>
              <w:t xml:space="preserve">▲机械臂：具备无需调整</w:t>
            </w:r>
            <w:r>
              <w:rPr>
                <w:rFonts w:hint="eastAsia" w:hAnsi="宋体" w:cs="宋体"/>
                <w:sz w:val="24"/>
                <w:szCs w:val="24"/>
              </w:rPr>
              <w:t xml:space="preserve">万向臂或</w:t>
            </w:r>
            <w:r>
              <w:rPr>
                <w:rFonts w:hint="eastAsia" w:hAnsi="宋体" w:cs="宋体"/>
                <w:sz w:val="24"/>
                <w:szCs w:val="24"/>
              </w:rPr>
              <w:t xml:space="preserve">机械卡</w:t>
            </w:r>
            <w:r>
              <w:rPr>
                <w:rFonts w:hint="eastAsia" w:hAnsi="宋体" w:cs="宋体"/>
                <w:sz w:val="24"/>
                <w:szCs w:val="24"/>
              </w:rPr>
              <w:t xml:space="preserve">扣结构</w:t>
            </w:r>
            <w:r>
              <w:rPr>
                <w:rFonts w:hint="eastAsia" w:hAnsi="宋体" w:cs="宋体"/>
                <w:sz w:val="24"/>
                <w:szCs w:val="24"/>
              </w:rPr>
              <w:t xml:space="preserve">即可直接悬停功能，方便操作。</w:t>
            </w:r>
            <w:r/>
          </w:p>
          <w:p>
            <w:pPr>
              <w:pStyle w:val="819"/>
              <w:spacing w:line="460" w:lineRule="exact"/>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6</w:t>
            </w:r>
            <w:r>
              <w:rPr>
                <w:rFonts w:hint="eastAsia" w:hAnsi="宋体" w:cs="宋体"/>
                <w:sz w:val="24"/>
                <w:szCs w:val="24"/>
              </w:rPr>
              <w:t xml:space="preserve">加热器：设备内置耦合剂加热器，通过设备主机控制。</w:t>
            </w:r>
            <w:r/>
          </w:p>
          <w:p>
            <w:pPr>
              <w:pStyle w:val="819"/>
              <w:spacing w:line="460" w:lineRule="exact"/>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性能指标</w:t>
            </w:r>
            <w:r/>
          </w:p>
          <w:p>
            <w:pPr>
              <w:pStyle w:val="819"/>
              <w:spacing w:line="460" w:lineRule="exact"/>
              <w:rPr>
                <w:rFonts w:hAnsi="宋体" w:cs="宋体"/>
                <w:sz w:val="24"/>
                <w:szCs w:val="24"/>
              </w:rPr>
            </w:pPr>
            <w:r>
              <w:rPr>
                <w:rFonts w:hint="eastAsia" w:hAnsi="宋体" w:cs="宋体"/>
                <w:sz w:val="24"/>
                <w:szCs w:val="24"/>
              </w:rPr>
              <w:t xml:space="preserve">3.1</w:t>
            </w:r>
            <w:r>
              <w:rPr>
                <w:rFonts w:hint="eastAsia" w:hAnsi="宋体" w:cs="宋体"/>
                <w:sz w:val="24"/>
                <w:szCs w:val="24"/>
              </w:rPr>
              <w:t xml:space="preserve">超声工作频率：</w:t>
            </w:r>
            <w:r>
              <w:rPr>
                <w:rFonts w:hint="eastAsia" w:hAnsi="宋体" w:cs="宋体"/>
                <w:sz w:val="24"/>
                <w:szCs w:val="24"/>
              </w:rPr>
              <w:t xml:space="preserve">0.84MHz</w:t>
            </w:r>
            <w:r>
              <w:rPr>
                <w:rFonts w:hint="eastAsia" w:hAnsi="宋体" w:cs="宋体"/>
                <w:sz w:val="24"/>
                <w:szCs w:val="24"/>
              </w:rPr>
              <w:t xml:space="preserve">，允许误差在±</w:t>
            </w:r>
            <w:r>
              <w:rPr>
                <w:rFonts w:hint="eastAsia" w:hAnsi="宋体" w:cs="宋体"/>
                <w:sz w:val="24"/>
                <w:szCs w:val="24"/>
              </w:rPr>
              <w:t xml:space="preserve">10%</w:t>
            </w:r>
            <w:r>
              <w:rPr>
                <w:rFonts w:hint="eastAsia" w:hAnsi="宋体" w:cs="宋体"/>
                <w:sz w:val="24"/>
                <w:szCs w:val="24"/>
              </w:rPr>
              <w:t xml:space="preserve">范围内。</w:t>
            </w:r>
            <w:r/>
          </w:p>
          <w:p>
            <w:pPr>
              <w:pStyle w:val="819"/>
              <w:spacing w:line="460" w:lineRule="exact"/>
              <w:rPr>
                <w:rFonts w:hAnsi="宋体" w:cs="宋体"/>
                <w:sz w:val="24"/>
                <w:szCs w:val="24"/>
              </w:rPr>
            </w:pPr>
            <w:r>
              <w:rPr>
                <w:rFonts w:hint="eastAsia" w:hAnsi="宋体" w:cs="宋体"/>
                <w:sz w:val="24"/>
                <w:szCs w:val="24"/>
              </w:rPr>
              <w:t xml:space="preserve">3.2</w:t>
            </w:r>
            <w:r>
              <w:rPr>
                <w:rFonts w:hint="eastAsia" w:hAnsi="宋体" w:cs="宋体"/>
                <w:sz w:val="24"/>
                <w:szCs w:val="24"/>
              </w:rPr>
              <w:t xml:space="preserve">超声输出功率：≥</w:t>
            </w:r>
            <w:r>
              <w:rPr>
                <w:rFonts w:hint="eastAsia" w:hAnsi="宋体" w:cs="宋体"/>
                <w:sz w:val="24"/>
                <w:szCs w:val="24"/>
              </w:rPr>
              <w:t xml:space="preserve">7W</w:t>
            </w:r>
            <w:r>
              <w:rPr>
                <w:rFonts w:hint="eastAsia" w:hAnsi="宋体" w:cs="宋体"/>
                <w:sz w:val="24"/>
                <w:szCs w:val="24"/>
              </w:rPr>
              <w:t xml:space="preserve">。分</w:t>
            </w:r>
            <w:r>
              <w:rPr>
                <w:rFonts w:hint="eastAsia" w:hAnsi="宋体" w:cs="宋体"/>
                <w:sz w:val="24"/>
                <w:szCs w:val="24"/>
              </w:rPr>
              <w:t xml:space="preserve">6</w:t>
            </w:r>
            <w:r>
              <w:rPr>
                <w:rFonts w:hint="eastAsia" w:hAnsi="宋体" w:cs="宋体"/>
                <w:sz w:val="24"/>
                <w:szCs w:val="24"/>
              </w:rPr>
              <w:t xml:space="preserve">档设置，误差在±</w:t>
            </w:r>
            <w:r>
              <w:rPr>
                <w:rFonts w:hint="eastAsia" w:hAnsi="宋体" w:cs="宋体"/>
                <w:sz w:val="24"/>
                <w:szCs w:val="24"/>
              </w:rPr>
              <w:t xml:space="preserve">20%</w:t>
            </w:r>
            <w:r>
              <w:rPr>
                <w:rFonts w:hint="eastAsia" w:hAnsi="宋体" w:cs="宋体"/>
                <w:sz w:val="24"/>
                <w:szCs w:val="24"/>
              </w:rPr>
              <w:t xml:space="preserve">范围内。</w:t>
            </w:r>
            <w:r/>
          </w:p>
          <w:p>
            <w:pPr>
              <w:pStyle w:val="819"/>
              <w:spacing w:line="460" w:lineRule="exact"/>
              <w:rPr>
                <w:rFonts w:hAnsi="宋体" w:cs="宋体"/>
                <w:sz w:val="24"/>
                <w:szCs w:val="24"/>
              </w:rPr>
            </w:pPr>
            <w:r>
              <w:rPr>
                <w:rFonts w:hint="eastAsia" w:hAnsi="宋体" w:cs="宋体"/>
                <w:sz w:val="24"/>
                <w:szCs w:val="24"/>
              </w:rPr>
              <w:t xml:space="preserve">3.3</w:t>
            </w:r>
            <w:r>
              <w:rPr>
                <w:rFonts w:hint="eastAsia" w:hAnsi="宋体" w:cs="宋体"/>
                <w:sz w:val="24"/>
                <w:szCs w:val="24"/>
              </w:rPr>
              <w:t xml:space="preserve">治疗头焦平面距离：</w:t>
            </w:r>
            <w:r>
              <w:rPr>
                <w:rFonts w:hint="eastAsia" w:hAnsi="宋体" w:cs="宋体"/>
                <w:sz w:val="24"/>
                <w:szCs w:val="24"/>
              </w:rPr>
              <w:t xml:space="preserve">46</w:t>
            </w:r>
            <w:r>
              <w:rPr>
                <w:rFonts w:hint="eastAsia" w:hAnsi="宋体" w:cs="宋体"/>
                <w:sz w:val="24"/>
                <w:szCs w:val="24"/>
              </w:rPr>
              <w:t xml:space="preserve">±</w:t>
            </w:r>
            <w:r>
              <w:rPr>
                <w:rFonts w:hint="eastAsia" w:hAnsi="宋体" w:cs="宋体"/>
                <w:sz w:val="24"/>
                <w:szCs w:val="24"/>
              </w:rPr>
              <w:t xml:space="preserve">6.9 mm</w:t>
            </w:r>
            <w:r>
              <w:rPr>
                <w:rFonts w:hint="eastAsia" w:hAnsi="宋体" w:cs="宋体"/>
                <w:sz w:val="24"/>
                <w:szCs w:val="24"/>
              </w:rPr>
              <w:t xml:space="preserve">。</w:t>
            </w:r>
            <w:r/>
          </w:p>
          <w:p>
            <w:pPr>
              <w:pStyle w:val="819"/>
              <w:spacing w:line="460" w:lineRule="exact"/>
              <w:rPr>
                <w:rFonts w:hAnsi="宋体" w:cs="宋体"/>
                <w:sz w:val="24"/>
                <w:szCs w:val="24"/>
              </w:rPr>
            </w:pPr>
            <w:r>
              <w:rPr>
                <w:rFonts w:hint="eastAsia" w:hAnsi="宋体" w:cs="宋体"/>
                <w:sz w:val="24"/>
                <w:szCs w:val="24"/>
              </w:rPr>
              <w:t xml:space="preserve">3.4</w:t>
            </w:r>
            <w:r>
              <w:rPr>
                <w:rFonts w:hint="eastAsia" w:hAnsi="宋体" w:cs="宋体"/>
                <w:sz w:val="24"/>
                <w:szCs w:val="24"/>
              </w:rPr>
              <w:t xml:space="preserve">治疗头：治疗头辐射表面的温度不超过</w:t>
            </w:r>
            <w:r>
              <w:rPr>
                <w:rFonts w:hint="eastAsia" w:hAnsi="宋体" w:cs="宋体"/>
                <w:sz w:val="24"/>
                <w:szCs w:val="24"/>
              </w:rPr>
              <w:t xml:space="preserve">41</w:t>
            </w:r>
            <w:r>
              <w:rPr>
                <w:rFonts w:hint="eastAsia" w:hAnsi="宋体" w:cs="宋体"/>
                <w:sz w:val="24"/>
                <w:szCs w:val="24"/>
              </w:rPr>
              <w:t xml:space="preserve">℃。</w:t>
            </w:r>
            <w:r/>
          </w:p>
          <w:p>
            <w:pPr>
              <w:pStyle w:val="819"/>
              <w:spacing w:line="460" w:lineRule="exact"/>
              <w:rPr>
                <w:rFonts w:hAnsi="宋体" w:cs="宋体"/>
                <w:sz w:val="24"/>
                <w:szCs w:val="24"/>
              </w:rPr>
            </w:pPr>
            <w:r>
              <w:rPr>
                <w:rFonts w:hint="eastAsia" w:hAnsi="宋体" w:cs="宋体"/>
                <w:sz w:val="24"/>
                <w:szCs w:val="24"/>
              </w:rPr>
              <w:t xml:space="preserve">3.5</w:t>
            </w:r>
            <w:r>
              <w:rPr>
                <w:rFonts w:hint="eastAsia" w:hAnsi="宋体" w:cs="宋体"/>
                <w:sz w:val="24"/>
                <w:szCs w:val="24"/>
              </w:rPr>
              <w:t xml:space="preserve">波束</w:t>
            </w:r>
            <w:r>
              <w:rPr>
                <w:rFonts w:hint="eastAsia" w:hAnsi="宋体" w:cs="宋体"/>
                <w:sz w:val="24"/>
                <w:szCs w:val="24"/>
              </w:rPr>
              <w:t xml:space="preserve">类型：会聚型。</w:t>
            </w:r>
            <w:r/>
          </w:p>
          <w:p>
            <w:pPr>
              <w:pStyle w:val="819"/>
              <w:spacing w:line="460" w:lineRule="exact"/>
              <w:rPr>
                <w:rFonts w:hAnsi="宋体" w:cs="宋体"/>
                <w:sz w:val="24"/>
                <w:szCs w:val="24"/>
              </w:rPr>
            </w:pPr>
            <w:r>
              <w:rPr>
                <w:rFonts w:hint="eastAsia" w:hAnsi="宋体" w:cs="宋体"/>
                <w:sz w:val="24"/>
                <w:szCs w:val="24"/>
              </w:rPr>
              <w:t xml:space="preserve">3.6</w:t>
            </w:r>
            <w:r>
              <w:rPr>
                <w:rFonts w:hint="eastAsia" w:hAnsi="宋体" w:cs="宋体"/>
                <w:sz w:val="24"/>
                <w:szCs w:val="24"/>
              </w:rPr>
              <w:t xml:space="preserve">运动轨迹：自动治疗头包含圆、椭圆、直线等多种轨迹。</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台</w:t>
            </w:r>
            <w:r/>
          </w:p>
        </w:tc>
      </w:tr>
      <w:tr>
        <w:trPr>
          <w:trHeight w:val="724"/>
        </w:trPr>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便携式生物刺激反馈仪</w:t>
            </w:r>
            <w:r/>
          </w:p>
        </w:tc>
        <w:tc>
          <w:tcPr>
            <w:shd w:val="clear" w:color="auto" w:fill="ffffff"/>
            <w:tcBorders>
              <w:top w:val="single" w:color="000000" w:sz="4" w:space="0"/>
              <w:left w:val="single" w:color="000000" w:sz="4" w:space="0"/>
              <w:bottom w:val="single" w:color="000000" w:sz="4" w:space="0"/>
              <w:right w:val="single" w:color="000000" w:sz="4" w:space="0"/>
            </w:tcBorders>
            <w:tcW w:w="3177" w:type="pct"/>
            <w:vAlign w:val="center"/>
            <w:textDirection w:val="lrTb"/>
            <w:noWrap w:val="false"/>
          </w:tcPr>
          <w:p>
            <w:pPr>
              <w:pStyle w:val="819"/>
              <w:spacing w:line="460" w:lineRule="exact"/>
              <w:rPr>
                <w:rFonts w:hAnsi="宋体" w:cs="宋体"/>
                <w:sz w:val="24"/>
                <w:szCs w:val="24"/>
                <w:lang w:bidi="ar"/>
              </w:rPr>
            </w:pPr>
            <w:r>
              <w:rPr>
                <w:rFonts w:hint="eastAsia" w:hAnsi="宋体" w:cs="宋体"/>
                <w:sz w:val="24"/>
                <w:szCs w:val="24"/>
                <w:lang w:bidi="ar"/>
              </w:rPr>
              <w:t xml:space="preserve">硬件要求：</w:t>
            </w:r>
            <w:r/>
          </w:p>
          <w:p>
            <w:pPr>
              <w:pStyle w:val="819"/>
              <w:spacing w:line="460" w:lineRule="exact"/>
              <w:rPr>
                <w:rFonts w:hAnsi="宋体" w:cs="宋体"/>
                <w:sz w:val="24"/>
                <w:szCs w:val="24"/>
                <w:lang w:bidi="ar"/>
              </w:rPr>
            </w:pPr>
            <w:r>
              <w:rPr>
                <w:rFonts w:hint="eastAsia" w:hAnsi="宋体" w:cs="宋体"/>
                <w:sz w:val="24"/>
                <w:szCs w:val="24"/>
                <w:lang w:bidi="ar"/>
              </w:rPr>
              <w:t xml:space="preserve">1.</w:t>
            </w:r>
            <w:r>
              <w:rPr>
                <w:rFonts w:hint="eastAsia" w:hAnsi="宋体" w:cs="宋体"/>
                <w:sz w:val="24"/>
                <w:szCs w:val="24"/>
                <w:lang w:bidi="ar"/>
              </w:rPr>
              <w:t xml:space="preserve">主机电容触摸屏，触摸屏幕尺寸≥</w:t>
            </w:r>
            <w:r>
              <w:rPr>
                <w:rFonts w:hint="eastAsia" w:hAnsi="宋体" w:cs="宋体"/>
                <w:sz w:val="24"/>
                <w:szCs w:val="24"/>
                <w:lang w:bidi="ar"/>
              </w:rPr>
              <w:t xml:space="preserve">10</w:t>
            </w:r>
            <w:r>
              <w:rPr>
                <w:rFonts w:hint="eastAsia" w:hAnsi="宋体" w:cs="宋体"/>
                <w:sz w:val="24"/>
                <w:szCs w:val="24"/>
                <w:lang w:bidi="ar"/>
              </w:rPr>
              <w:t xml:space="preserve">英寸。</w:t>
            </w:r>
            <w:r/>
          </w:p>
          <w:p>
            <w:pPr>
              <w:pStyle w:val="819"/>
              <w:spacing w:line="460" w:lineRule="exact"/>
              <w:rPr>
                <w:rFonts w:hAnsi="宋体" w:cs="宋体"/>
                <w:sz w:val="24"/>
                <w:szCs w:val="24"/>
                <w:lang w:bidi="ar"/>
              </w:rPr>
            </w:pPr>
            <w:r>
              <w:rPr>
                <w:rFonts w:hint="eastAsia" w:hAnsi="宋体" w:cs="宋体"/>
                <w:sz w:val="24"/>
                <w:szCs w:val="24"/>
                <w:lang w:bidi="ar"/>
              </w:rPr>
              <w:t xml:space="preserve">2.</w:t>
            </w:r>
            <w:r>
              <w:rPr>
                <w:rFonts w:hint="eastAsia" w:hAnsi="宋体" w:cs="宋体"/>
                <w:sz w:val="24"/>
                <w:szCs w:val="24"/>
                <w:lang w:bidi="ar"/>
              </w:rPr>
              <w:t xml:space="preserve">操作系统：采用</w:t>
            </w:r>
            <w:r>
              <w:rPr>
                <w:rFonts w:hint="eastAsia" w:hAnsi="宋体" w:cs="宋体"/>
                <w:sz w:val="24"/>
                <w:szCs w:val="24"/>
                <w:lang w:bidi="ar"/>
              </w:rPr>
              <w:t xml:space="preserve">Android</w:t>
            </w:r>
            <w:r>
              <w:rPr>
                <w:rFonts w:hint="eastAsia" w:hAnsi="宋体" w:cs="宋体"/>
                <w:sz w:val="24"/>
                <w:szCs w:val="24"/>
                <w:lang w:bidi="ar"/>
              </w:rPr>
              <w:t xml:space="preserve">操作系统，保证系统兼容性及稳定性。</w:t>
            </w:r>
            <w:r/>
          </w:p>
          <w:p>
            <w:pPr>
              <w:pStyle w:val="819"/>
              <w:spacing w:line="460" w:lineRule="exact"/>
              <w:rPr>
                <w:rFonts w:hAnsi="宋体" w:cs="宋体"/>
                <w:sz w:val="24"/>
                <w:szCs w:val="24"/>
                <w:lang w:bidi="ar"/>
              </w:rPr>
            </w:pPr>
            <w:r>
              <w:rPr>
                <w:rFonts w:hint="eastAsia" w:hAnsi="宋体" w:cs="宋体"/>
                <w:sz w:val="24"/>
                <w:szCs w:val="24"/>
                <w:lang w:bidi="ar"/>
              </w:rPr>
              <w:t xml:space="preserve">3.</w:t>
            </w:r>
            <w:r>
              <w:rPr>
                <w:rFonts w:hint="eastAsia" w:hAnsi="宋体" w:cs="宋体"/>
                <w:sz w:val="24"/>
                <w:szCs w:val="24"/>
                <w:lang w:bidi="ar"/>
              </w:rPr>
              <w:t xml:space="preserve">通频带：不窄于</w:t>
            </w:r>
            <w:r>
              <w:rPr>
                <w:rFonts w:hint="eastAsia" w:hAnsi="宋体" w:cs="宋体"/>
                <w:sz w:val="24"/>
                <w:szCs w:val="24"/>
                <w:lang w:bidi="ar"/>
              </w:rPr>
              <w:t xml:space="preserve">20Hz</w:t>
            </w:r>
            <w:r>
              <w:rPr>
                <w:rFonts w:hint="eastAsia" w:hAnsi="宋体" w:cs="宋体"/>
                <w:sz w:val="24"/>
                <w:szCs w:val="24"/>
                <w:lang w:bidi="ar"/>
              </w:rPr>
              <w:t xml:space="preserve">～</w:t>
            </w:r>
            <w:r>
              <w:rPr>
                <w:rFonts w:hint="eastAsia" w:hAnsi="宋体" w:cs="宋体"/>
                <w:sz w:val="24"/>
                <w:szCs w:val="24"/>
                <w:lang w:bidi="ar"/>
              </w:rPr>
              <w:t xml:space="preserve">520Hz</w:t>
            </w:r>
            <w:r/>
          </w:p>
          <w:p>
            <w:pPr>
              <w:pStyle w:val="819"/>
              <w:spacing w:line="460" w:lineRule="exact"/>
              <w:rPr>
                <w:rFonts w:hAnsi="宋体" w:cs="宋体"/>
                <w:sz w:val="24"/>
                <w:szCs w:val="24"/>
                <w:lang w:bidi="ar"/>
              </w:rPr>
            </w:pPr>
            <w:r>
              <w:rPr>
                <w:rFonts w:hint="eastAsia" w:hAnsi="宋体" w:cs="宋体"/>
                <w:sz w:val="24"/>
                <w:szCs w:val="24"/>
                <w:lang w:bidi="ar"/>
              </w:rPr>
              <w:t xml:space="preserve">4.</w:t>
            </w:r>
            <w:r>
              <w:rPr>
                <w:rFonts w:hint="eastAsia" w:hAnsi="宋体" w:cs="宋体"/>
                <w:sz w:val="24"/>
                <w:szCs w:val="24"/>
                <w:lang w:bidi="ar"/>
              </w:rPr>
              <w:t xml:space="preserve">具有手提把手，可立放于桌台上，方便进行观察屏幕的生物反馈训练。</w:t>
            </w:r>
            <w:r/>
          </w:p>
          <w:p>
            <w:pPr>
              <w:pStyle w:val="819"/>
              <w:spacing w:line="460" w:lineRule="exact"/>
              <w:rPr>
                <w:rFonts w:hAnsi="宋体" w:cs="宋体"/>
                <w:sz w:val="24"/>
                <w:szCs w:val="24"/>
                <w:lang w:bidi="ar"/>
              </w:rPr>
            </w:pPr>
            <w:r>
              <w:rPr>
                <w:rFonts w:hint="eastAsia" w:hAnsi="宋体" w:cs="宋体"/>
                <w:sz w:val="24"/>
                <w:szCs w:val="24"/>
                <w:lang w:bidi="ar"/>
              </w:rPr>
              <w:t xml:space="preserve">5.</w:t>
            </w:r>
            <w:r>
              <w:rPr>
                <w:rFonts w:hint="eastAsia" w:hAnsi="宋体" w:cs="宋体"/>
                <w:sz w:val="24"/>
                <w:szCs w:val="24"/>
                <w:lang w:bidi="ar"/>
              </w:rPr>
              <w:t xml:space="preserve">主机可接地线，避免电磁干扰。</w:t>
            </w:r>
            <w:r/>
          </w:p>
          <w:p>
            <w:pPr>
              <w:pStyle w:val="819"/>
              <w:spacing w:line="460" w:lineRule="exact"/>
              <w:rPr>
                <w:rFonts w:hAnsi="宋体" w:cs="宋体"/>
                <w:sz w:val="24"/>
                <w:szCs w:val="24"/>
                <w:lang w:bidi="ar"/>
              </w:rPr>
            </w:pPr>
            <w:r>
              <w:rPr>
                <w:rFonts w:hint="eastAsia" w:hAnsi="宋体" w:cs="宋体"/>
                <w:sz w:val="24"/>
                <w:szCs w:val="24"/>
                <w:lang w:bidi="ar"/>
              </w:rPr>
              <w:t xml:space="preserve">6.</w:t>
            </w:r>
            <w:r>
              <w:rPr>
                <w:rFonts w:hint="eastAsia" w:hAnsi="宋体" w:cs="宋体"/>
                <w:sz w:val="24"/>
                <w:szCs w:val="24"/>
                <w:lang w:bidi="ar"/>
              </w:rPr>
              <w:t xml:space="preserve">★主机输入功率≤</w:t>
            </w:r>
            <w:r>
              <w:rPr>
                <w:rFonts w:hint="eastAsia" w:hAnsi="宋体" w:cs="宋体"/>
                <w:sz w:val="24"/>
                <w:szCs w:val="24"/>
                <w:lang w:bidi="ar"/>
              </w:rPr>
              <w:t xml:space="preserve">60W</w:t>
            </w:r>
            <w:r>
              <w:rPr>
                <w:rFonts w:hint="eastAsia" w:hAnsi="宋体" w:cs="宋体"/>
                <w:sz w:val="24"/>
                <w:szCs w:val="24"/>
                <w:lang w:bidi="ar"/>
              </w:rPr>
              <w:t xml:space="preserve">（提供具备电源信息的设备铭牌或说明书复印件加盖投标单位公章）</w:t>
            </w:r>
            <w:r/>
          </w:p>
          <w:p>
            <w:pPr>
              <w:pStyle w:val="819"/>
              <w:spacing w:line="460" w:lineRule="exact"/>
              <w:rPr>
                <w:rFonts w:hAnsi="宋体" w:cs="宋体"/>
                <w:sz w:val="24"/>
                <w:szCs w:val="24"/>
                <w:lang w:bidi="ar"/>
              </w:rPr>
            </w:pPr>
            <w:r>
              <w:rPr>
                <w:rFonts w:hint="eastAsia" w:hAnsi="宋体" w:cs="宋体"/>
                <w:sz w:val="24"/>
                <w:szCs w:val="24"/>
                <w:lang w:bidi="ar"/>
              </w:rPr>
              <w:t xml:space="preserve">7.</w:t>
            </w:r>
            <w:r>
              <w:rPr>
                <w:rFonts w:hint="eastAsia" w:hAnsi="宋体" w:cs="宋体"/>
                <w:sz w:val="24"/>
                <w:szCs w:val="24"/>
                <w:lang w:bidi="ar"/>
              </w:rPr>
              <w:t xml:space="preserve">肌电采集范围：</w:t>
            </w:r>
            <w:r>
              <w:rPr>
                <w:rFonts w:hint="eastAsia" w:hAnsi="宋体" w:cs="宋体"/>
                <w:sz w:val="24"/>
                <w:szCs w:val="24"/>
                <w:lang w:bidi="ar"/>
              </w:rPr>
              <w:t xml:space="preserve">2-2500</w:t>
            </w:r>
            <w:r>
              <w:rPr>
                <w:rFonts w:hint="eastAsia" w:hAnsi="宋体" w:cs="宋体"/>
                <w:sz w:val="24"/>
                <w:szCs w:val="24"/>
                <w:lang w:bidi="ar"/>
              </w:rPr>
              <w:t xml:space="preserve">μ</w:t>
            </w:r>
            <w:r>
              <w:rPr>
                <w:rFonts w:hint="eastAsia" w:hAnsi="宋体" w:cs="宋体"/>
                <w:sz w:val="24"/>
                <w:szCs w:val="24"/>
                <w:lang w:bidi="ar"/>
              </w:rPr>
              <w:t xml:space="preserve">V</w:t>
            </w:r>
            <w:r>
              <w:rPr>
                <w:rFonts w:hint="eastAsia" w:hAnsi="宋体" w:cs="宋体"/>
                <w:sz w:val="24"/>
                <w:szCs w:val="24"/>
                <w:lang w:bidi="ar"/>
              </w:rPr>
              <w:t xml:space="preserve">（</w:t>
            </w:r>
            <w:r>
              <w:rPr>
                <w:rFonts w:hint="eastAsia" w:hAnsi="宋体" w:cs="宋体"/>
                <w:sz w:val="24"/>
                <w:szCs w:val="24"/>
                <w:lang w:bidi="ar"/>
              </w:rPr>
              <w:t xml:space="preserve">r.m.s</w:t>
            </w:r>
            <w:r>
              <w:rPr>
                <w:rFonts w:hint="eastAsia" w:hAnsi="宋体" w:cs="宋体"/>
                <w:sz w:val="24"/>
                <w:szCs w:val="24"/>
                <w:lang w:bidi="ar"/>
              </w:rPr>
              <w:t xml:space="preserve">）</w:t>
            </w:r>
            <w:r/>
          </w:p>
          <w:p>
            <w:pPr>
              <w:pStyle w:val="819"/>
              <w:spacing w:line="460" w:lineRule="exact"/>
              <w:rPr>
                <w:rFonts w:hAnsi="宋体" w:cs="宋体"/>
                <w:sz w:val="24"/>
                <w:szCs w:val="24"/>
                <w:lang w:bidi="ar"/>
              </w:rPr>
            </w:pPr>
            <w:r>
              <w:rPr>
                <w:rFonts w:hint="eastAsia" w:hAnsi="宋体" w:cs="宋体"/>
                <w:sz w:val="24"/>
                <w:szCs w:val="24"/>
                <w:lang w:bidi="ar"/>
              </w:rPr>
              <w:t xml:space="preserve">8.</w:t>
            </w:r>
            <w:r>
              <w:rPr>
                <w:rFonts w:hint="eastAsia" w:hAnsi="宋体" w:cs="宋体"/>
                <w:sz w:val="24"/>
                <w:szCs w:val="24"/>
                <w:lang w:bidi="ar"/>
              </w:rPr>
              <w:t xml:space="preserve">分辨率：≤</w:t>
            </w:r>
            <w:r>
              <w:rPr>
                <w:rFonts w:hint="eastAsia" w:hAnsi="宋体" w:cs="宋体"/>
                <w:sz w:val="24"/>
                <w:szCs w:val="24"/>
                <w:lang w:bidi="ar"/>
              </w:rPr>
              <w:t xml:space="preserve">0.5</w:t>
            </w:r>
            <w:r>
              <w:rPr>
                <w:rFonts w:hint="eastAsia" w:hAnsi="宋体" w:cs="宋体"/>
                <w:sz w:val="24"/>
                <w:szCs w:val="24"/>
                <w:lang w:bidi="ar"/>
              </w:rPr>
              <w:t xml:space="preserve">μ</w:t>
            </w:r>
            <w:r>
              <w:rPr>
                <w:rFonts w:hint="eastAsia" w:hAnsi="宋体" w:cs="宋体"/>
                <w:sz w:val="24"/>
                <w:szCs w:val="24"/>
                <w:lang w:bidi="ar"/>
              </w:rPr>
              <w:t xml:space="preserve">V</w:t>
            </w:r>
            <w:r>
              <w:rPr>
                <w:rFonts w:hint="eastAsia" w:hAnsi="宋体" w:cs="宋体"/>
                <w:sz w:val="24"/>
                <w:szCs w:val="24"/>
                <w:lang w:bidi="ar"/>
              </w:rPr>
              <w:t xml:space="preserve">（</w:t>
            </w:r>
            <w:r>
              <w:rPr>
                <w:rFonts w:hint="eastAsia" w:hAnsi="宋体" w:cs="宋体"/>
                <w:sz w:val="24"/>
                <w:szCs w:val="24"/>
                <w:lang w:bidi="ar"/>
              </w:rPr>
              <w:t xml:space="preserve">r.m.s</w:t>
            </w:r>
            <w:r>
              <w:rPr>
                <w:rFonts w:hint="eastAsia" w:hAnsi="宋体" w:cs="宋体"/>
                <w:sz w:val="24"/>
                <w:szCs w:val="24"/>
                <w:lang w:bidi="ar"/>
              </w:rPr>
              <w:t xml:space="preserve">）</w:t>
            </w:r>
            <w:r/>
          </w:p>
          <w:p>
            <w:pPr>
              <w:pStyle w:val="819"/>
              <w:spacing w:line="460" w:lineRule="exact"/>
              <w:rPr>
                <w:rFonts w:hAnsi="宋体" w:cs="宋体"/>
                <w:sz w:val="24"/>
                <w:szCs w:val="24"/>
                <w:lang w:bidi="ar"/>
              </w:rPr>
            </w:pPr>
            <w:r>
              <w:rPr>
                <w:rFonts w:hint="eastAsia" w:hAnsi="宋体" w:cs="宋体"/>
                <w:sz w:val="24"/>
                <w:szCs w:val="24"/>
                <w:lang w:bidi="ar"/>
              </w:rPr>
              <w:t xml:space="preserve">9.</w:t>
            </w:r>
            <w:r>
              <w:rPr>
                <w:rFonts w:hint="eastAsia" w:hAnsi="宋体" w:cs="宋体"/>
                <w:sz w:val="24"/>
                <w:szCs w:val="24"/>
                <w:lang w:bidi="ar"/>
              </w:rPr>
              <w:t xml:space="preserve">电刺激脉冲宽度：至少在</w:t>
            </w:r>
            <w:r>
              <w:rPr>
                <w:rFonts w:hint="eastAsia" w:hAnsi="宋体" w:cs="宋体"/>
                <w:sz w:val="24"/>
                <w:szCs w:val="24"/>
                <w:lang w:bidi="ar"/>
              </w:rPr>
              <w:t xml:space="preserve">50-900</w:t>
            </w:r>
            <w:r>
              <w:rPr>
                <w:rFonts w:hint="eastAsia" w:hAnsi="宋体" w:cs="宋体"/>
                <w:sz w:val="24"/>
                <w:szCs w:val="24"/>
                <w:lang w:bidi="ar"/>
              </w:rPr>
              <w:t xml:space="preserve">μ</w:t>
            </w:r>
            <w:r>
              <w:rPr>
                <w:rFonts w:hint="eastAsia" w:hAnsi="宋体" w:cs="宋体"/>
                <w:sz w:val="24"/>
                <w:szCs w:val="24"/>
                <w:lang w:bidi="ar"/>
              </w:rPr>
              <w:t xml:space="preserve">s</w:t>
            </w:r>
            <w:r>
              <w:rPr>
                <w:rFonts w:hint="eastAsia" w:hAnsi="宋体" w:cs="宋体"/>
                <w:sz w:val="24"/>
                <w:szCs w:val="24"/>
                <w:lang w:bidi="ar"/>
              </w:rPr>
              <w:t xml:space="preserve">范围内均可调，步进</w:t>
            </w:r>
            <w:r>
              <w:rPr>
                <w:rFonts w:hint="eastAsia" w:hAnsi="宋体" w:cs="宋体"/>
                <w:sz w:val="24"/>
                <w:szCs w:val="24"/>
                <w:lang w:bidi="ar"/>
              </w:rPr>
              <w:t xml:space="preserve">10</w:t>
            </w:r>
            <w:r>
              <w:rPr>
                <w:rFonts w:hint="eastAsia" w:hAnsi="宋体" w:cs="宋体"/>
                <w:sz w:val="24"/>
                <w:szCs w:val="24"/>
                <w:lang w:bidi="ar"/>
              </w:rPr>
              <w:t xml:space="preserve">μ</w:t>
            </w:r>
            <w:r>
              <w:rPr>
                <w:rFonts w:hint="eastAsia" w:hAnsi="宋体" w:cs="宋体"/>
                <w:sz w:val="24"/>
                <w:szCs w:val="24"/>
                <w:lang w:bidi="ar"/>
              </w:rPr>
              <w:t xml:space="preserve">s</w:t>
            </w:r>
            <w:r>
              <w:rPr>
                <w:rFonts w:hint="eastAsia" w:hAnsi="宋体" w:cs="宋体"/>
                <w:sz w:val="24"/>
                <w:szCs w:val="24"/>
                <w:lang w:bidi="ar"/>
              </w:rPr>
              <w:t xml:space="preserve">可调节。</w:t>
            </w:r>
            <w:r/>
          </w:p>
          <w:p>
            <w:pPr>
              <w:pStyle w:val="819"/>
              <w:spacing w:line="460" w:lineRule="exact"/>
              <w:rPr>
                <w:rFonts w:hAnsi="宋体" w:cs="宋体"/>
                <w:sz w:val="24"/>
                <w:szCs w:val="24"/>
                <w:lang w:bidi="ar"/>
              </w:rPr>
            </w:pPr>
            <w:r>
              <w:rPr>
                <w:rFonts w:hint="eastAsia" w:hAnsi="宋体" w:cs="宋体"/>
                <w:sz w:val="24"/>
                <w:szCs w:val="24"/>
                <w:lang w:bidi="ar"/>
              </w:rPr>
              <w:t xml:space="preserve">10.</w:t>
            </w:r>
            <w:r>
              <w:rPr>
                <w:rFonts w:hint="eastAsia" w:hAnsi="宋体" w:cs="宋体"/>
                <w:sz w:val="24"/>
                <w:szCs w:val="24"/>
                <w:lang w:bidi="ar"/>
              </w:rPr>
              <w:t xml:space="preserve">电刺激脉冲频率：至少在</w:t>
            </w:r>
            <w:r>
              <w:rPr>
                <w:rFonts w:hint="eastAsia" w:hAnsi="宋体" w:cs="宋体"/>
                <w:sz w:val="24"/>
                <w:szCs w:val="24"/>
                <w:lang w:bidi="ar"/>
              </w:rPr>
              <w:t xml:space="preserve">1-250Hz</w:t>
            </w:r>
            <w:r>
              <w:rPr>
                <w:rFonts w:hint="eastAsia" w:hAnsi="宋体" w:cs="宋体"/>
                <w:sz w:val="24"/>
                <w:szCs w:val="24"/>
                <w:lang w:bidi="ar"/>
              </w:rPr>
              <w:t xml:space="preserve">范围内均可调，步进</w:t>
            </w:r>
            <w:r>
              <w:rPr>
                <w:rFonts w:hint="eastAsia" w:hAnsi="宋体" w:cs="宋体"/>
                <w:sz w:val="24"/>
                <w:szCs w:val="24"/>
                <w:lang w:bidi="ar"/>
              </w:rPr>
              <w:t xml:space="preserve">1Hz</w:t>
            </w:r>
            <w:r>
              <w:rPr>
                <w:rFonts w:hint="eastAsia" w:hAnsi="宋体" w:cs="宋体"/>
                <w:sz w:val="24"/>
                <w:szCs w:val="24"/>
                <w:lang w:bidi="ar"/>
              </w:rPr>
              <w:t xml:space="preserve">可调节。</w:t>
            </w:r>
            <w:r/>
          </w:p>
          <w:p>
            <w:pPr>
              <w:pStyle w:val="819"/>
              <w:spacing w:line="460" w:lineRule="exact"/>
              <w:rPr>
                <w:rFonts w:hAnsi="宋体" w:cs="宋体"/>
                <w:sz w:val="24"/>
                <w:szCs w:val="24"/>
                <w:lang w:bidi="ar"/>
              </w:rPr>
            </w:pPr>
            <w:r>
              <w:rPr>
                <w:rFonts w:hint="eastAsia" w:hAnsi="宋体" w:cs="宋体"/>
                <w:sz w:val="24"/>
                <w:szCs w:val="24"/>
                <w:lang w:bidi="ar"/>
              </w:rPr>
              <w:t xml:space="preserve">软件参数：</w:t>
            </w:r>
            <w:r/>
          </w:p>
          <w:p>
            <w:pPr>
              <w:pStyle w:val="819"/>
              <w:spacing w:line="460" w:lineRule="exact"/>
              <w:rPr>
                <w:rFonts w:hAnsi="宋体" w:cs="宋体"/>
                <w:sz w:val="24"/>
                <w:szCs w:val="24"/>
                <w:lang w:bidi="ar"/>
              </w:rPr>
            </w:pPr>
            <w:r>
              <w:rPr>
                <w:rFonts w:hint="eastAsia" w:hAnsi="宋体" w:cs="宋体"/>
                <w:sz w:val="24"/>
                <w:szCs w:val="24"/>
                <w:lang w:bidi="ar"/>
              </w:rPr>
              <w:t xml:space="preserve">11.</w:t>
            </w:r>
            <w:r>
              <w:rPr>
                <w:rFonts w:hint="eastAsia" w:hAnsi="宋体" w:cs="宋体"/>
                <w:sz w:val="24"/>
                <w:szCs w:val="24"/>
                <w:lang w:bidi="ar"/>
              </w:rPr>
              <w:t xml:space="preserve">各通道独立控制，可任意选择开启的通道，可用于多个不同部位的联合治疗。</w:t>
            </w:r>
            <w:r/>
          </w:p>
          <w:p>
            <w:pPr>
              <w:pStyle w:val="819"/>
              <w:spacing w:line="460" w:lineRule="exact"/>
              <w:rPr>
                <w:rFonts w:hAnsi="宋体" w:cs="宋体"/>
                <w:sz w:val="24"/>
                <w:szCs w:val="24"/>
                <w:lang w:bidi="ar"/>
              </w:rPr>
            </w:pPr>
            <w:r>
              <w:rPr>
                <w:rFonts w:hint="eastAsia" w:hAnsi="宋体" w:cs="宋体"/>
                <w:sz w:val="24"/>
                <w:szCs w:val="24"/>
                <w:lang w:bidi="ar"/>
              </w:rPr>
              <w:t xml:space="preserve">12.</w:t>
            </w:r>
            <w:r>
              <w:rPr>
                <w:rFonts w:hint="eastAsia" w:hAnsi="宋体" w:cs="宋体"/>
                <w:sz w:val="24"/>
                <w:szCs w:val="24"/>
                <w:lang w:bidi="ar"/>
              </w:rPr>
              <w:t xml:space="preserve">产</w:t>
            </w:r>
            <w:r>
              <w:rPr>
                <w:rFonts w:hint="eastAsia" w:hAnsi="宋体" w:cs="宋体"/>
                <w:sz w:val="24"/>
                <w:szCs w:val="24"/>
                <w:lang w:bidi="ar"/>
              </w:rPr>
              <w:t xml:space="preserve">康方案</w:t>
            </w:r>
            <w:r>
              <w:rPr>
                <w:rFonts w:hint="eastAsia" w:hAnsi="宋体" w:cs="宋体"/>
                <w:sz w:val="24"/>
                <w:szCs w:val="24"/>
                <w:lang w:bidi="ar"/>
              </w:rPr>
              <w:t xml:space="preserve">包括电刺激治疗和生物反馈治疗两种治疗方法。</w:t>
            </w:r>
            <w:r/>
          </w:p>
          <w:p>
            <w:pPr>
              <w:pStyle w:val="819"/>
              <w:spacing w:line="460" w:lineRule="exact"/>
              <w:rPr>
                <w:rFonts w:hAnsi="宋体" w:cs="宋体"/>
                <w:sz w:val="24"/>
                <w:szCs w:val="24"/>
                <w:lang w:bidi="ar"/>
              </w:rPr>
            </w:pPr>
            <w:r>
              <w:rPr>
                <w:rFonts w:hint="eastAsia" w:hAnsi="宋体" w:cs="宋体"/>
                <w:sz w:val="24"/>
                <w:szCs w:val="24"/>
                <w:lang w:bidi="ar"/>
              </w:rPr>
              <w:t xml:space="preserve">13.</w:t>
            </w:r>
            <w:r>
              <w:rPr>
                <w:rFonts w:hint="eastAsia" w:hAnsi="宋体" w:cs="宋体"/>
                <w:sz w:val="24"/>
                <w:szCs w:val="24"/>
                <w:lang w:bidi="ar"/>
              </w:rPr>
              <w:t xml:space="preserve">设备包含产后康复及综合康复双模块，治疗方案不小于</w:t>
            </w:r>
            <w:r>
              <w:rPr>
                <w:rFonts w:hint="eastAsia" w:hAnsi="宋体" w:cs="宋体"/>
                <w:sz w:val="24"/>
                <w:szCs w:val="24"/>
                <w:lang w:bidi="ar"/>
              </w:rPr>
              <w:t xml:space="preserve">50</w:t>
            </w:r>
            <w:r>
              <w:rPr>
                <w:rFonts w:hint="eastAsia" w:hAnsi="宋体" w:cs="宋体"/>
                <w:sz w:val="24"/>
                <w:szCs w:val="24"/>
                <w:lang w:bidi="ar"/>
              </w:rPr>
              <w:t xml:space="preserve">种。功能模块可通过设置自由切换。</w:t>
            </w:r>
            <w:r/>
          </w:p>
          <w:p>
            <w:pPr>
              <w:pStyle w:val="819"/>
              <w:spacing w:line="460" w:lineRule="exact"/>
              <w:rPr>
                <w:rFonts w:hAnsi="宋体" w:cs="宋体"/>
                <w:sz w:val="24"/>
                <w:szCs w:val="24"/>
                <w:lang w:bidi="ar"/>
              </w:rPr>
            </w:pPr>
            <w:r>
              <w:rPr>
                <w:rFonts w:hint="eastAsia" w:hAnsi="宋体" w:cs="宋体"/>
                <w:sz w:val="24"/>
                <w:szCs w:val="24"/>
                <w:lang w:bidi="ar"/>
              </w:rPr>
              <w:t xml:space="preserve">14.</w:t>
            </w:r>
            <w:r>
              <w:rPr>
                <w:rFonts w:hint="eastAsia" w:hAnsi="宋体" w:cs="宋体"/>
                <w:sz w:val="24"/>
                <w:szCs w:val="24"/>
                <w:lang w:bidi="ar"/>
              </w:rPr>
              <w:t xml:space="preserve">具有腰背痛表面肌电评估功能，并给出评估报告。评估结果及波形可预览、查看等。评估阶段具有全程语音提示，可实现常规显示与肌电信号全屏显示的自由切换。报告可发送至患者手机，随时查看。</w:t>
            </w:r>
            <w:r/>
          </w:p>
          <w:p>
            <w:pPr>
              <w:pStyle w:val="819"/>
              <w:spacing w:line="460" w:lineRule="exact"/>
              <w:rPr>
                <w:rFonts w:hAnsi="宋体" w:cs="宋体"/>
                <w:sz w:val="24"/>
                <w:szCs w:val="24"/>
                <w:lang w:bidi="ar"/>
              </w:rPr>
            </w:pPr>
            <w:r>
              <w:rPr>
                <w:rFonts w:hint="eastAsia" w:hAnsi="宋体" w:cs="宋体"/>
                <w:sz w:val="24"/>
                <w:szCs w:val="24"/>
                <w:lang w:bidi="ar"/>
              </w:rPr>
              <w:t xml:space="preserve">15.</w:t>
            </w:r>
            <w:r>
              <w:rPr>
                <w:rFonts w:hint="eastAsia" w:hAnsi="宋体" w:cs="宋体"/>
                <w:sz w:val="24"/>
                <w:szCs w:val="24"/>
                <w:lang w:bidi="ar"/>
              </w:rPr>
              <w:t xml:space="preserve">设备可连接无线打印机，直接打印肌电评估报告。</w:t>
            </w:r>
            <w:r/>
          </w:p>
          <w:p>
            <w:pPr>
              <w:pStyle w:val="819"/>
              <w:spacing w:line="460" w:lineRule="exact"/>
              <w:rPr>
                <w:rFonts w:hAnsi="宋体" w:cs="宋体"/>
                <w:sz w:val="24"/>
                <w:szCs w:val="24"/>
                <w:lang w:bidi="ar"/>
              </w:rPr>
            </w:pPr>
            <w:r>
              <w:rPr>
                <w:rFonts w:hint="eastAsia" w:hAnsi="宋体" w:cs="宋体"/>
                <w:sz w:val="24"/>
                <w:szCs w:val="24"/>
                <w:lang w:bidi="ar"/>
              </w:rPr>
              <w:t xml:space="preserve">16.</w:t>
            </w:r>
            <w:r>
              <w:rPr>
                <w:rFonts w:hint="eastAsia" w:hAnsi="宋体" w:cs="宋体"/>
                <w:sz w:val="24"/>
                <w:szCs w:val="24"/>
                <w:lang w:bidi="ar"/>
              </w:rPr>
              <w:t xml:space="preserve">生物反馈方案可设置治疗时间，自由调节肌电反馈阈值，并显示肌电最大值、最小值、平均值和实时值。</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台</w:t>
            </w:r>
            <w:r/>
          </w:p>
        </w:tc>
      </w:tr>
      <w:tr>
        <w:trPr>
          <w:trHeight w:val="724"/>
        </w:trPr>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盆底信息综合管理系统</w:t>
            </w:r>
            <w:r/>
          </w:p>
        </w:tc>
        <w:tc>
          <w:tcPr>
            <w:shd w:val="clear" w:color="auto" w:fill="ffffff"/>
            <w:tcBorders>
              <w:top w:val="single" w:color="000000" w:sz="4" w:space="0"/>
              <w:left w:val="single" w:color="000000" w:sz="4" w:space="0"/>
              <w:bottom w:val="single" w:color="000000" w:sz="4" w:space="0"/>
              <w:right w:val="single" w:color="000000" w:sz="4" w:space="0"/>
            </w:tcBorders>
            <w:tcW w:w="3177" w:type="pct"/>
            <w:vAlign w:val="center"/>
            <w:textDirection w:val="lrTb"/>
            <w:noWrap w:val="false"/>
          </w:tcPr>
          <w:p>
            <w:pPr>
              <w:pStyle w:val="819"/>
              <w:spacing w:line="460" w:lineRule="exact"/>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患者可通过系统实时进行医院的诊疗预约，医生可对患者预约信息进行管理。</w:t>
            </w:r>
            <w:r/>
          </w:p>
          <w:p>
            <w:pPr>
              <w:pStyle w:val="819"/>
              <w:spacing w:line="460" w:lineRule="exact"/>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▲软件可实现不同医院之间盆底疾病的分级诊疗，支持</w:t>
            </w:r>
            <w:r>
              <w:rPr>
                <w:rFonts w:hint="eastAsia" w:hAnsi="宋体" w:cs="宋体"/>
                <w:sz w:val="24"/>
                <w:szCs w:val="24"/>
              </w:rPr>
              <w:t xml:space="preserve">医</w:t>
            </w:r>
            <w:r>
              <w:rPr>
                <w:rFonts w:hint="eastAsia" w:hAnsi="宋体" w:cs="宋体"/>
                <w:sz w:val="24"/>
                <w:szCs w:val="24"/>
              </w:rPr>
              <w:t xml:space="preserve">联体组建</w:t>
            </w:r>
            <w:r>
              <w:rPr>
                <w:rFonts w:hint="eastAsia" w:hAnsi="宋体" w:cs="宋体"/>
                <w:sz w:val="28"/>
                <w:szCs w:val="28"/>
              </w:rPr>
              <w:t xml:space="preserve">、</w:t>
            </w:r>
            <w:r>
              <w:rPr>
                <w:rFonts w:hint="eastAsia" w:hAnsi="宋体" w:cs="宋体"/>
                <w:sz w:val="24"/>
                <w:szCs w:val="24"/>
              </w:rPr>
              <w:t xml:space="preserve">共享数据、科研协作、病患转诊、患者预约、本地病员管理等。</w:t>
            </w:r>
            <w:r/>
          </w:p>
          <w:p>
            <w:pPr>
              <w:pStyle w:val="819"/>
              <w:spacing w:line="460" w:lineRule="exact"/>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系统可实现区域性盆底诊疗大数据平台、患者就诊预约管理、家庭训练管理等功能。</w:t>
            </w:r>
            <w:r/>
          </w:p>
          <w:p>
            <w:pPr>
              <w:pStyle w:val="819"/>
              <w:spacing w:line="460" w:lineRule="exact"/>
              <w:rPr>
                <w:rFonts w:hAnsi="宋体" w:cs="宋体"/>
                <w:sz w:val="24"/>
                <w:szCs w:val="24"/>
              </w:rPr>
            </w:pPr>
            <w:r>
              <w:rPr>
                <w:rFonts w:hint="eastAsia" w:hAnsi="宋体" w:cs="宋体"/>
                <w:sz w:val="24"/>
                <w:szCs w:val="24"/>
              </w:rPr>
              <w:t xml:space="preserve">4.</w:t>
            </w:r>
            <w:r>
              <w:rPr>
                <w:rFonts w:hint="eastAsia" w:hAnsi="宋体" w:cs="宋体"/>
                <w:sz w:val="24"/>
                <w:szCs w:val="24"/>
              </w:rPr>
              <w:t xml:space="preserve">▲患者的家庭训练数据可实时上传，医生可实时观察患者家庭训练情况。</w:t>
            </w:r>
            <w:r/>
          </w:p>
          <w:p>
            <w:pPr>
              <w:pStyle w:val="819"/>
              <w:spacing w:line="460" w:lineRule="exact"/>
              <w:rPr>
                <w:rFonts w:hAnsi="宋体" w:cs="宋体"/>
                <w:sz w:val="24"/>
                <w:szCs w:val="24"/>
              </w:rPr>
            </w:pPr>
            <w:r>
              <w:rPr>
                <w:rFonts w:hint="eastAsia" w:hAnsi="宋体" w:cs="宋体"/>
                <w:sz w:val="24"/>
                <w:szCs w:val="24"/>
              </w:rPr>
              <w:t xml:space="preserve">5.</w:t>
            </w:r>
            <w:r>
              <w:rPr>
                <w:rFonts w:hint="eastAsia" w:hAnsi="宋体" w:cs="宋体"/>
                <w:sz w:val="24"/>
                <w:szCs w:val="24"/>
              </w:rPr>
              <w:t xml:space="preserve">系统可对接相关信息平台，包括在线医学教育平台、医生交流平台、</w:t>
            </w:r>
            <w:r>
              <w:rPr>
                <w:rFonts w:hint="eastAsia" w:hAnsi="宋体" w:cs="宋体"/>
                <w:sz w:val="24"/>
                <w:szCs w:val="24"/>
              </w:rPr>
              <w:t xml:space="preserve">医</w:t>
            </w:r>
            <w:r>
              <w:rPr>
                <w:rFonts w:hint="eastAsia" w:hAnsi="宋体" w:cs="宋体"/>
                <w:sz w:val="24"/>
                <w:szCs w:val="24"/>
              </w:rPr>
              <w:t xml:space="preserve">患沟通平台等。</w:t>
            </w:r>
            <w:r/>
          </w:p>
          <w:p>
            <w:pPr>
              <w:pStyle w:val="819"/>
              <w:spacing w:line="460" w:lineRule="exact"/>
              <w:rPr>
                <w:rFonts w:hAnsi="宋体" w:cs="宋体"/>
                <w:sz w:val="24"/>
                <w:szCs w:val="24"/>
              </w:rPr>
            </w:pPr>
            <w:r>
              <w:rPr>
                <w:rFonts w:hint="eastAsia" w:hAnsi="宋体" w:cs="宋体"/>
                <w:sz w:val="24"/>
                <w:szCs w:val="24"/>
              </w:rPr>
              <w:t xml:space="preserve">6.</w:t>
            </w:r>
            <w:r>
              <w:rPr>
                <w:rFonts w:hint="eastAsia" w:hAnsi="宋体" w:cs="宋体"/>
                <w:sz w:val="24"/>
                <w:szCs w:val="24"/>
              </w:rPr>
              <w:t xml:space="preserve">患者的所有诊疗数据可上传至云端数据库，医生可远程进行诊疗数据的管理。</w:t>
            </w:r>
            <w:r/>
          </w:p>
          <w:p>
            <w:pPr>
              <w:pStyle w:val="819"/>
              <w:spacing w:line="460" w:lineRule="exact"/>
              <w:rPr>
                <w:rFonts w:hAnsi="宋体" w:cs="宋体"/>
                <w:sz w:val="24"/>
                <w:szCs w:val="24"/>
              </w:rPr>
            </w:pPr>
            <w:r>
              <w:rPr>
                <w:rFonts w:hint="eastAsia" w:hAnsi="宋体" w:cs="宋体"/>
                <w:sz w:val="24"/>
                <w:szCs w:val="24"/>
              </w:rPr>
              <w:t xml:space="preserve">7.</w:t>
            </w:r>
            <w:r>
              <w:rPr>
                <w:rFonts w:hint="eastAsia" w:hAnsi="宋体" w:cs="宋体"/>
                <w:sz w:val="24"/>
                <w:szCs w:val="24"/>
              </w:rPr>
              <w:t xml:space="preserve">强大的数据管理功能，对工作量进行统计，还可对所有评估筛查及治疗数据进行查看。</w:t>
            </w:r>
            <w:r/>
          </w:p>
          <w:p>
            <w:pPr>
              <w:pStyle w:val="819"/>
              <w:spacing w:line="460" w:lineRule="exact"/>
              <w:rPr>
                <w:rFonts w:hAnsi="宋体" w:cs="宋体"/>
                <w:sz w:val="24"/>
                <w:szCs w:val="24"/>
              </w:rPr>
            </w:pPr>
            <w:r>
              <w:rPr>
                <w:rFonts w:hint="eastAsia" w:hAnsi="宋体" w:cs="宋体"/>
                <w:sz w:val="24"/>
                <w:szCs w:val="24"/>
              </w:rPr>
              <w:t xml:space="preserve">8.</w:t>
            </w:r>
            <w:r>
              <w:rPr>
                <w:rFonts w:hint="eastAsia" w:hAnsi="宋体" w:cs="宋体"/>
                <w:sz w:val="24"/>
                <w:szCs w:val="24"/>
              </w:rPr>
              <w:t xml:space="preserve">拥有单独的医疗器械注册证。</w:t>
            </w:r>
            <w:r/>
          </w:p>
          <w:p>
            <w:pPr>
              <w:pStyle w:val="819"/>
              <w:spacing w:line="460" w:lineRule="exact"/>
              <w:rPr>
                <w:rFonts w:hAnsi="宋体" w:cs="宋体"/>
                <w:sz w:val="24"/>
                <w:szCs w:val="24"/>
              </w:rPr>
            </w:pPr>
            <w:r>
              <w:rPr>
                <w:rFonts w:hint="eastAsia" w:hAnsi="宋体" w:cs="宋体"/>
                <w:sz w:val="24"/>
                <w:szCs w:val="24"/>
              </w:rPr>
              <w:t xml:space="preserve">9.</w:t>
            </w:r>
            <w:r>
              <w:rPr>
                <w:rFonts w:hint="eastAsia" w:hAnsi="宋体" w:cs="宋体"/>
                <w:sz w:val="24"/>
                <w:szCs w:val="24"/>
              </w:rPr>
              <w:t xml:space="preserve">医生可对诊疗预约进行个性化设置，包括：预约次数、</w:t>
            </w:r>
            <w:r>
              <w:rPr>
                <w:rFonts w:hint="eastAsia" w:hAnsi="宋体" w:cs="宋体"/>
                <w:sz w:val="24"/>
                <w:szCs w:val="24"/>
              </w:rPr>
              <w:t xml:space="preserve">允许预约时间、预约设备管理和预约时间段管理等。</w:t>
            </w:r>
            <w:r/>
          </w:p>
          <w:p>
            <w:pPr>
              <w:pStyle w:val="819"/>
              <w:spacing w:line="460" w:lineRule="exact"/>
              <w:rPr>
                <w:rFonts w:hAnsi="宋体" w:cs="宋体"/>
                <w:sz w:val="24"/>
                <w:szCs w:val="24"/>
              </w:rPr>
            </w:pPr>
            <w:r>
              <w:rPr>
                <w:rFonts w:hint="eastAsia" w:hAnsi="宋体" w:cs="宋体"/>
                <w:sz w:val="24"/>
                <w:szCs w:val="24"/>
              </w:rPr>
              <w:t xml:space="preserve">10.</w:t>
            </w:r>
            <w:r>
              <w:rPr>
                <w:rFonts w:hint="eastAsia" w:hAnsi="宋体" w:cs="宋体"/>
                <w:sz w:val="24"/>
                <w:szCs w:val="24"/>
              </w:rPr>
              <w:t xml:space="preserve">通过系统可将患者基本信息一键提交至盆底设备，实现患者数据远程接收。</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ascii="宋体" w:hAnsi="宋体" w:cs="宋体"/>
                <w:sz w:val="24"/>
                <w:szCs w:val="24"/>
                <w:lang w:bidi="ar"/>
              </w:rPr>
            </w:pPr>
            <w:r>
              <w:rPr>
                <w:rFonts w:hint="eastAsia" w:ascii="宋体" w:hAnsi="宋体" w:cs="宋体"/>
                <w:sz w:val="24"/>
                <w:szCs w:val="24"/>
                <w:lang w:bidi="ar"/>
              </w:rPr>
              <w:t xml:space="preserve">项</w:t>
            </w:r>
            <w:r/>
          </w:p>
        </w:tc>
      </w:tr>
    </w:tbl>
    <w:p>
      <w:pPr>
        <w:ind w:firstLine="482"/>
        <w:spacing w:line="460" w:lineRule="exact"/>
        <w:rPr>
          <w:rFonts w:hAnsi="宋体"/>
          <w:b/>
          <w:bCs/>
          <w:sz w:val="24"/>
        </w:rPr>
      </w:pPr>
      <w:r>
        <w:rPr>
          <w:rFonts w:hint="eastAsia" w:hAnsi="宋体"/>
          <w:b/>
          <w:bCs/>
          <w:sz w:val="24"/>
        </w:rPr>
        <w:t xml:space="preserve">注：</w:t>
      </w:r>
      <w:r>
        <w:rPr>
          <w:rFonts w:hint="eastAsia" w:ascii="宋体" w:hAnsi="宋体" w:cs="宋体"/>
          <w:sz w:val="24"/>
          <w:szCs w:val="24"/>
          <w:lang w:bidi="ar"/>
        </w:rPr>
        <w:t xml:space="preserve">技术参数中</w:t>
      </w:r>
      <w:r>
        <w:rPr>
          <w:rFonts w:hint="eastAsia" w:ascii="宋体" w:hAnsi="宋体" w:cs="宋体"/>
          <w:color w:val="000000"/>
          <w:sz w:val="24"/>
        </w:rPr>
        <w:t xml:space="preserve">加</w:t>
      </w:r>
      <w:r>
        <w:rPr>
          <w:rFonts w:hint="eastAsia" w:ascii="宋体" w:hAnsi="宋体"/>
          <w:color w:val="000000"/>
          <w:sz w:val="24"/>
        </w:rPr>
        <w:t xml:space="preserve">“★”部</w:t>
      </w:r>
      <w:r>
        <w:rPr>
          <w:rFonts w:hint="eastAsia" w:ascii="宋体" w:hAnsi="宋体" w:cs="宋体"/>
          <w:color w:val="000000"/>
          <w:sz w:val="24"/>
        </w:rPr>
        <w:t xml:space="preserve">分与加</w:t>
      </w:r>
      <w:r>
        <w:rPr>
          <w:rFonts w:hint="eastAsia" w:ascii="宋体" w:hAnsi="宋体"/>
          <w:color w:val="000000"/>
          <w:sz w:val="24"/>
        </w:rPr>
        <w:t xml:space="preserve">“▲”部</w:t>
      </w:r>
      <w:r>
        <w:rPr>
          <w:rFonts w:hint="eastAsia" w:ascii="宋体" w:hAnsi="宋体" w:cs="宋体"/>
          <w:color w:val="000000"/>
          <w:sz w:val="24"/>
        </w:rPr>
        <w:t xml:space="preserve">分</w:t>
      </w:r>
      <w:r>
        <w:rPr>
          <w:rFonts w:hint="eastAsia" w:ascii="宋体" w:hAnsi="宋体" w:cs="宋体"/>
          <w:sz w:val="24"/>
          <w:szCs w:val="24"/>
          <w:lang w:bidi="ar"/>
        </w:rPr>
        <w:t xml:space="preserve">均提供证明材料，以证明材料复印件加盖投标单位公章为准，不提供或不符合要求的视为不满足</w:t>
      </w:r>
      <w:r/>
    </w:p>
    <w:p>
      <w:pPr>
        <w:ind w:firstLine="482"/>
        <w:spacing w:line="460" w:lineRule="exact"/>
        <w:rPr>
          <w:rFonts w:hAnsi="宋体"/>
          <w:b/>
          <w:bCs/>
          <w:sz w:val="24"/>
        </w:rPr>
      </w:pPr>
      <w:r>
        <w:rPr>
          <w:rFonts w:hint="eastAsia" w:hAnsi="宋体"/>
          <w:b/>
          <w:bCs/>
          <w:sz w:val="24"/>
        </w:rPr>
        <w:t xml:space="preserve">三、服务保障和承诺要求</w:t>
      </w:r>
      <w:r/>
    </w:p>
    <w:p>
      <w:pPr>
        <w:ind w:firstLine="482"/>
        <w:jc w:val="left"/>
        <w:spacing w:line="460" w:lineRule="exact"/>
        <w:rPr>
          <w:rFonts w:ascii="宋体" w:hAnsi="宋体"/>
          <w:b/>
          <w:bCs/>
          <w:sz w:val="24"/>
        </w:rPr>
      </w:pPr>
      <w:r>
        <w:rPr>
          <w:rFonts w:hint="eastAsia" w:ascii="宋体" w:hAnsi="宋体"/>
          <w:b/>
          <w:sz w:val="24"/>
        </w:rPr>
        <w:t xml:space="preserve">1. </w:t>
      </w:r>
      <w:r>
        <w:rPr>
          <w:rFonts w:hint="eastAsia" w:ascii="宋体" w:hAnsi="宋体"/>
          <w:b/>
          <w:sz w:val="24"/>
        </w:rPr>
        <w:t xml:space="preserve">各投标人必须严格按照本次招标技术参数要求进行合理报价并供货，如后期出现验收不合格情形视同虚假承诺</w:t>
      </w:r>
      <w:r>
        <w:rPr>
          <w:rFonts w:hint="eastAsia" w:ascii="宋体" w:hAnsi="宋体"/>
          <w:b/>
          <w:bCs/>
          <w:sz w:val="24"/>
        </w:rPr>
        <w:t xml:space="preserve">谋取中标成交，将被列入不良行为记录名单。</w:t>
      </w:r>
      <w:r/>
    </w:p>
    <w:p>
      <w:pPr>
        <w:ind w:firstLine="480"/>
        <w:jc w:val="left"/>
        <w:spacing w:line="46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中标单位自行承担运输、安装、调试、售后服务等全过程中的所有安全责任，安装过程中人员均持证上岗。</w:t>
      </w:r>
      <w:r/>
    </w:p>
    <w:p>
      <w:pPr>
        <w:ind w:firstLine="480"/>
        <w:jc w:val="left"/>
        <w:spacing w:line="460" w:lineRule="exact"/>
        <w:rPr>
          <w:i/>
          <w:iCs/>
        </w:rPr>
      </w:pPr>
      <w:r>
        <w:rPr>
          <w:rFonts w:hint="eastAsia" w:ascii="宋体" w:hAnsi="宋体"/>
          <w:bCs/>
          <w:sz w:val="24"/>
        </w:rPr>
        <w:t xml:space="preserve">3.</w:t>
      </w:r>
      <w:r>
        <w:rPr>
          <w:rFonts w:hint="eastAsia" w:ascii="宋体" w:hAnsi="宋体"/>
          <w:bCs/>
          <w:sz w:val="24"/>
        </w:rPr>
        <w:t xml:space="preserve">投标人在设备安装过程中涉及第三方产品知识产权情况，若出现技术、经济或法律上的纠纷，应由中标人全面承担并全权解决，并确保不影响项目的进度。</w:t>
      </w:r>
      <w:r/>
    </w:p>
    <w:p>
      <w:pPr>
        <w:pStyle w:val="835"/>
        <w:ind w:firstLine="482"/>
        <w:jc w:val="both"/>
        <w:spacing w:before="0" w:beforeAutospacing="0" w:after="0" w:afterAutospacing="0" w:line="460" w:lineRule="exact"/>
        <w:rPr>
          <w:rFonts w:ascii="宋体" w:hAnsi="宋体" w:cs="宋体"/>
          <w:b/>
          <w:bCs/>
        </w:rPr>
      </w:pPr>
      <w:r>
        <w:rPr>
          <w:rFonts w:hint="eastAsia" w:ascii="宋体" w:hAnsi="宋体" w:cs="宋体"/>
          <w:b/>
          <w:bCs/>
        </w:rPr>
        <w:t xml:space="preserve">四、采购标的对应的中小企业划分标准所属行业一览表</w:t>
      </w:r>
      <w:r/>
    </w:p>
    <w:tbl>
      <w:tblPr>
        <w:tblW w:w="947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9"/>
        <w:gridCol w:w="3598"/>
        <w:gridCol w:w="3891"/>
      </w:tblGrid>
      <w:tr>
        <w:trPr>
          <w:jc w:val="center"/>
          <w:tblCellSpacing w:w="0" w:type="dxa"/>
          <w:trHeight w:val="620"/>
        </w:trPr>
        <w:tc>
          <w:tcPr>
            <w:tcW w:w="1989" w:type="dxa"/>
            <w:vAlign w:val="center"/>
            <w:textDirection w:val="lrTb"/>
            <w:noWrap w:val="false"/>
          </w:tcPr>
          <w:p>
            <w:pPr>
              <w:pStyle w:val="835"/>
              <w:jc w:val="center"/>
              <w:spacing w:beforeAutospacing="0" w:afterAutospacing="0" w:line="480" w:lineRule="exact"/>
            </w:pPr>
            <w:r>
              <w:rPr>
                <w:rFonts w:hint="eastAsia" w:ascii="宋体" w:hAnsi="宋体" w:cs="宋体"/>
              </w:rPr>
              <w:t xml:space="preserve">序号</w:t>
            </w:r>
            <w:r/>
          </w:p>
        </w:tc>
        <w:tc>
          <w:tcPr>
            <w:tcW w:w="3598" w:type="dxa"/>
            <w:vAlign w:val="center"/>
            <w:textDirection w:val="lrTb"/>
            <w:noWrap w:val="false"/>
          </w:tcPr>
          <w:p>
            <w:pPr>
              <w:pStyle w:val="835"/>
              <w:jc w:val="center"/>
              <w:spacing w:beforeAutospacing="0" w:afterAutospacing="0" w:line="480" w:lineRule="exact"/>
            </w:pPr>
            <w:r>
              <w:rPr>
                <w:rFonts w:hint="eastAsia"/>
              </w:rPr>
              <w:t xml:space="preserve">采购标的</w:t>
            </w:r>
            <w:r/>
          </w:p>
        </w:tc>
        <w:tc>
          <w:tcPr>
            <w:tcW w:w="3891" w:type="dxa"/>
            <w:vAlign w:val="center"/>
            <w:textDirection w:val="lrTb"/>
            <w:noWrap w:val="false"/>
          </w:tcPr>
          <w:p>
            <w:pPr>
              <w:pStyle w:val="835"/>
              <w:jc w:val="center"/>
              <w:spacing w:beforeAutospacing="0" w:afterAutospacing="0" w:line="480" w:lineRule="exact"/>
            </w:pPr>
            <w:r>
              <w:rPr>
                <w:rFonts w:hint="eastAsia" w:ascii="宋体" w:hAnsi="宋体" w:cs="宋体"/>
              </w:rPr>
              <w:t xml:space="preserve">对应中小企业划分标准所属行业</w:t>
            </w:r>
            <w:r/>
          </w:p>
        </w:tc>
      </w:tr>
      <w:tr>
        <w:trPr>
          <w:jc w:val="center"/>
          <w:tblCellSpacing w:w="0" w:type="dxa"/>
          <w:trHeight w:val="800"/>
        </w:trPr>
        <w:tc>
          <w:tcPr>
            <w:tcW w:w="1989" w:type="dxa"/>
            <w:vAlign w:val="center"/>
            <w:textDirection w:val="lrTb"/>
            <w:noWrap w:val="false"/>
          </w:tcPr>
          <w:p>
            <w:pPr>
              <w:pStyle w:val="835"/>
              <w:jc w:val="center"/>
              <w:spacing w:beforeAutospacing="0" w:afterAutospacing="0" w:line="480" w:lineRule="exact"/>
            </w:pPr>
            <w:r>
              <w:rPr>
                <w:rFonts w:hint="eastAsia" w:ascii="宋体" w:hAnsi="宋体" w:cs="宋体"/>
              </w:rPr>
              <w:t xml:space="preserve">1</w:t>
            </w:r>
            <w:r/>
          </w:p>
        </w:tc>
        <w:tc>
          <w:tcPr>
            <w:tcW w:w="3598" w:type="dxa"/>
            <w:vAlign w:val="center"/>
            <w:textDirection w:val="lrTb"/>
            <w:noWrap w:val="false"/>
          </w:tcPr>
          <w:p>
            <w:pPr>
              <w:jc w:val="center"/>
              <w:widowControl/>
              <w:rPr>
                <w:sz w:val="24"/>
                <w:szCs w:val="24"/>
              </w:rPr>
            </w:pPr>
            <w:r>
              <w:rPr>
                <w:rFonts w:hint="eastAsia" w:ascii="宋体" w:hAnsi="宋体" w:cs="宋体"/>
                <w:sz w:val="24"/>
                <w:szCs w:val="24"/>
              </w:rPr>
              <w:t xml:space="preserve">1-5</w:t>
            </w:r>
            <w:r>
              <w:rPr>
                <w:rFonts w:hint="eastAsia" w:ascii="宋体" w:hAnsi="宋体" w:cs="宋体"/>
                <w:sz w:val="24"/>
                <w:szCs w:val="24"/>
              </w:rPr>
              <w:t xml:space="preserve">项盆底康复中心设备</w:t>
            </w:r>
            <w:r/>
          </w:p>
        </w:tc>
        <w:tc>
          <w:tcPr>
            <w:tcW w:w="3891" w:type="dxa"/>
            <w:vAlign w:val="center"/>
            <w:textDirection w:val="lrTb"/>
            <w:noWrap w:val="false"/>
          </w:tcPr>
          <w:p>
            <w:pPr>
              <w:pStyle w:val="835"/>
              <w:jc w:val="center"/>
              <w:spacing w:beforeAutospacing="0" w:afterAutospacing="0" w:line="480" w:lineRule="exact"/>
            </w:pPr>
            <w:r>
              <w:rPr>
                <w:rFonts w:hint="eastAsia"/>
              </w:rPr>
              <w:t xml:space="preserve">工业</w:t>
            </w:r>
            <w:r/>
          </w:p>
        </w:tc>
      </w:tr>
    </w:tbl>
    <w:p>
      <w:pPr>
        <w:spacing w:line="480" w:lineRule="exact"/>
        <w:rPr>
          <w:rFonts w:ascii="宋体" w:hAnsi="宋体" w:cs="宋体"/>
          <w:b/>
          <w:sz w:val="44"/>
          <w:szCs w:val="44"/>
        </w:rPr>
      </w:pPr>
      <w:r>
        <w:rPr>
          <w:rFonts w:ascii="宋体" w:hAnsi="宋体" w:cs="宋体"/>
          <w:b/>
          <w:sz w:val="44"/>
          <w:szCs w:val="44"/>
        </w:rPr>
      </w:r>
      <w:r/>
    </w:p>
    <w:p>
      <w:pPr>
        <w:spacing w:line="480" w:lineRule="exact"/>
        <w:rPr>
          <w:rFonts w:ascii="宋体" w:hAnsi="宋体" w:cs="宋体"/>
          <w:b/>
          <w:sz w:val="44"/>
          <w:szCs w:val="44"/>
        </w:rPr>
      </w:pPr>
      <w:r>
        <w:rPr>
          <w:rFonts w:ascii="宋体" w:hAnsi="宋体" w:cs="宋体"/>
          <w:b/>
          <w:sz w:val="44"/>
          <w:szCs w:val="44"/>
        </w:rPr>
      </w:r>
      <w:r/>
    </w:p>
    <w:p>
      <w:pPr>
        <w:jc w:val="center"/>
        <w:spacing w:line="460" w:lineRule="exact"/>
        <w:rPr>
          <w:rFonts w:ascii="宋体" w:hAnsi="宋体" w:cs="宋体"/>
          <w:b/>
          <w:sz w:val="44"/>
          <w:szCs w:val="44"/>
        </w:rPr>
      </w:pPr>
      <w:r>
        <w:rPr>
          <w:rFonts w:ascii="宋体" w:hAnsi="宋体" w:cs="宋体"/>
          <w:b/>
          <w:sz w:val="44"/>
          <w:szCs w:val="44"/>
        </w:rPr>
      </w:r>
      <w:r/>
    </w:p>
    <w:p>
      <w:pPr>
        <w:jc w:val="center"/>
        <w:spacing w:line="460" w:lineRule="exact"/>
        <w:rPr>
          <w:rFonts w:ascii="宋体" w:hAnsi="宋体" w:cs="宋体"/>
          <w:b/>
          <w:sz w:val="44"/>
          <w:szCs w:val="44"/>
        </w:rPr>
      </w:pPr>
      <w:r>
        <w:rPr>
          <w:rFonts w:ascii="宋体" w:hAnsi="宋体" w:cs="宋体"/>
          <w:b/>
          <w:sz w:val="44"/>
          <w:szCs w:val="44"/>
        </w:rPr>
      </w:r>
      <w:r/>
    </w:p>
    <w:p>
      <w:pPr>
        <w:jc w:val="center"/>
        <w:spacing w:line="460" w:lineRule="exact"/>
        <w:rPr>
          <w:rFonts w:ascii="宋体" w:hAnsi="宋体" w:cs="宋体"/>
          <w:b/>
          <w:sz w:val="44"/>
          <w:szCs w:val="44"/>
        </w:rPr>
      </w:pPr>
      <w:r>
        <w:rPr>
          <w:rFonts w:ascii="宋体" w:hAnsi="宋体" w:cs="宋体"/>
          <w:b/>
          <w:sz w:val="44"/>
          <w:szCs w:val="44"/>
        </w:rPr>
      </w:r>
      <w:r/>
    </w:p>
    <w:p>
      <w:pPr>
        <w:jc w:val="center"/>
        <w:spacing w:line="460" w:lineRule="exact"/>
        <w:rPr>
          <w:rFonts w:ascii="宋体" w:hAnsi="宋体" w:cs="宋体"/>
          <w:b/>
          <w:sz w:val="44"/>
          <w:szCs w:val="44"/>
        </w:rPr>
      </w:pPr>
      <w:r>
        <w:rPr>
          <w:rFonts w:ascii="宋体" w:hAnsi="宋体" w:cs="宋体"/>
          <w:b/>
          <w:sz w:val="44"/>
          <w:szCs w:val="44"/>
        </w:rPr>
      </w:r>
      <w:r/>
    </w:p>
    <w:p>
      <w:pPr>
        <w:jc w:val="center"/>
        <w:spacing w:line="460" w:lineRule="exact"/>
        <w:rPr>
          <w:rFonts w:ascii="宋体" w:hAnsi="宋体" w:cs="宋体"/>
          <w:b/>
          <w:sz w:val="44"/>
          <w:szCs w:val="44"/>
        </w:rPr>
      </w:pPr>
      <w:r>
        <w:rPr>
          <w:rFonts w:ascii="宋体" w:hAnsi="宋体" w:cs="宋体"/>
          <w:b/>
          <w:sz w:val="44"/>
          <w:szCs w:val="44"/>
        </w:rPr>
      </w:r>
      <w:r/>
    </w:p>
    <w:p>
      <w:pPr>
        <w:pStyle w:val="814"/>
        <w:rPr>
          <w:rFonts w:ascii="宋体" w:hAnsi="宋体" w:cs="宋体"/>
          <w:b/>
          <w:sz w:val="44"/>
          <w:szCs w:val="44"/>
        </w:rPr>
      </w:pPr>
      <w:r>
        <w:rPr>
          <w:rFonts w:ascii="宋体" w:hAnsi="宋体" w:cs="宋体"/>
          <w:b/>
          <w:sz w:val="44"/>
          <w:szCs w:val="44"/>
        </w:rPr>
      </w:r>
      <w:r/>
    </w:p>
    <w:p>
      <w:pPr>
        <w:jc w:val="center"/>
        <w:spacing w:line="460" w:lineRule="exact"/>
        <w:rPr>
          <w:rFonts w:ascii="宋体" w:hAnsi="宋体" w:cs="宋体"/>
          <w:b/>
          <w:sz w:val="44"/>
          <w:szCs w:val="44"/>
        </w:rPr>
      </w:pPr>
      <w:r>
        <w:rPr>
          <w:rFonts w:ascii="宋体" w:hAnsi="宋体" w:cs="宋体"/>
          <w:b/>
          <w:sz w:val="44"/>
          <w:szCs w:val="44"/>
        </w:rPr>
      </w:r>
      <w:r/>
    </w:p>
    <w:p>
      <w:pPr>
        <w:pStyle w:val="809"/>
        <w:rPr>
          <w:rFonts w:ascii="宋体" w:hAnsi="宋体" w:cs="宋体"/>
          <w:sz w:val="44"/>
          <w:szCs w:val="44"/>
        </w:rPr>
      </w:pPr>
      <w:r>
        <w:rPr>
          <w:rFonts w:ascii="宋体" w:hAnsi="宋体" w:cs="宋体"/>
          <w:sz w:val="44"/>
          <w:szCs w:val="44"/>
        </w:rPr>
      </w:r>
      <w:r/>
    </w:p>
    <w:p>
      <w:pPr>
        <w:rPr>
          <w:rFonts w:ascii="宋体" w:hAnsi="宋体" w:cs="宋体"/>
          <w:b/>
          <w:sz w:val="44"/>
          <w:szCs w:val="44"/>
        </w:rPr>
      </w:pPr>
      <w:r>
        <w:rPr>
          <w:rFonts w:ascii="宋体" w:hAnsi="宋体" w:cs="宋体"/>
          <w:b/>
          <w:sz w:val="44"/>
          <w:szCs w:val="44"/>
        </w:rPr>
      </w:r>
      <w:r/>
    </w:p>
    <w:p>
      <w:pPr>
        <w:pStyle w:val="809"/>
        <w:rPr>
          <w:rFonts w:ascii="宋体" w:hAnsi="宋体" w:cs="宋体"/>
          <w:sz w:val="44"/>
          <w:szCs w:val="44"/>
        </w:rPr>
      </w:pPr>
      <w:r>
        <w:rPr>
          <w:rFonts w:ascii="宋体" w:hAnsi="宋体" w:cs="宋体"/>
          <w:sz w:val="44"/>
          <w:szCs w:val="44"/>
        </w:rPr>
      </w:r>
      <w:r/>
    </w:p>
    <w:p>
      <w:pPr>
        <w:rPr>
          <w:rFonts w:ascii="宋体" w:hAnsi="宋体" w:cs="宋体"/>
          <w:b/>
          <w:sz w:val="44"/>
          <w:szCs w:val="44"/>
        </w:rPr>
      </w:pPr>
      <w:r>
        <w:rPr>
          <w:rFonts w:ascii="宋体" w:hAnsi="宋体" w:cs="宋体"/>
          <w:b/>
          <w:sz w:val="44"/>
          <w:szCs w:val="44"/>
        </w:rPr>
      </w:r>
      <w:r/>
    </w:p>
    <w:p>
      <w:pPr>
        <w:pStyle w:val="809"/>
      </w:pPr>
      <w:r/>
      <w:r/>
    </w:p>
    <w:p>
      <w:pPr>
        <w:jc w:val="center"/>
        <w:spacing w:line="460" w:lineRule="exact"/>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评标办法及评分标准</w:t>
      </w:r>
      <w:r/>
    </w:p>
    <w:p>
      <w:pPr>
        <w:ind w:firstLine="480"/>
        <w:spacing w:line="48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48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总得分最高的即为中标候选人。</w:t>
      </w:r>
      <w:r/>
    </w:p>
    <w:p>
      <w:pPr>
        <w:ind w:firstLine="480"/>
        <w:spacing w:line="480" w:lineRule="exact"/>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推荐的中标候选人数：</w:t>
      </w:r>
      <w:r>
        <w:rPr>
          <w:rFonts w:hint="eastAsia" w:ascii="宋体" w:hAnsi="宋体" w:cs="宋体"/>
          <w:bCs/>
          <w:sz w:val="24"/>
        </w:rPr>
        <w:t xml:space="preserve">1</w:t>
      </w:r>
      <w:r>
        <w:rPr>
          <w:rFonts w:hint="eastAsia" w:ascii="宋体" w:hAnsi="宋体" w:cs="宋体"/>
          <w:bCs/>
          <w:sz w:val="24"/>
        </w:rPr>
        <w:t xml:space="preserve">名。</w:t>
      </w:r>
      <w:r/>
    </w:p>
    <w:p>
      <w:pPr>
        <w:ind w:firstLine="482"/>
        <w:spacing w:line="480" w:lineRule="exact"/>
        <w:rPr>
          <w:rFonts w:ascii="宋体" w:hAnsi="宋体" w:cs="宋体"/>
          <w:b/>
          <w:sz w:val="24"/>
        </w:rPr>
      </w:pPr>
      <w:r>
        <w:rPr>
          <w:rFonts w:hint="eastAsia" w:ascii="宋体" w:hAnsi="宋体" w:cs="宋体"/>
          <w:b/>
          <w:sz w:val="24"/>
        </w:rPr>
        <w:t xml:space="preserve">二、政府采购政策功能落实</w:t>
      </w:r>
      <w:r/>
    </w:p>
    <w:p>
      <w:pPr>
        <w:pStyle w:val="1020"/>
        <w:ind w:firstLine="482"/>
        <w:spacing w:line="460" w:lineRule="exact"/>
        <w:rPr>
          <w:rFonts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1020"/>
        <w:ind w:firstLine="482"/>
        <w:spacing w:line="460" w:lineRule="exact"/>
        <w:rPr>
          <w:rFonts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s="Times New Roman"/>
          <w:color w:val="auto"/>
          <w:sz w:val="24"/>
          <w:szCs w:val="24"/>
        </w:rPr>
        <w:t xml:space="preserve">(</w:t>
      </w:r>
      <w:r>
        <w:rPr>
          <w:rFonts w:hint="eastAsia" w:cs="Times New Roman"/>
          <w:color w:val="auto"/>
          <w:sz w:val="24"/>
          <w:szCs w:val="24"/>
        </w:rPr>
        <w:t xml:space="preserve">由国家确定的认证机构出具的、处于有效期之内的节能产品、环境标志产品认证证书</w:t>
      </w:r>
      <w:r>
        <w:rPr>
          <w:rFonts w:hint="eastAsia" w:cs="Times New Roman"/>
          <w:color w:val="auto"/>
          <w:sz w:val="24"/>
          <w:szCs w:val="24"/>
        </w:rPr>
        <w:t xml:space="preserve">)</w:t>
      </w:r>
      <w:r>
        <w:rPr>
          <w:rFonts w:hint="eastAsia" w:cs="Times New Roman"/>
          <w:color w:val="auto"/>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hint="eastAsia" w:cs="Times New Roman"/>
          <w:color w:val="auto"/>
          <w:sz w:val="24"/>
          <w:szCs w:val="24"/>
        </w:rPr>
        <w:t xml:space="preserve">节能产品、环境标志产品。</w:t>
      </w:r>
      <w:r/>
    </w:p>
    <w:p>
      <w:pPr>
        <w:pStyle w:val="1020"/>
        <w:ind w:firstLine="482"/>
        <w:spacing w:line="46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w:t>
      </w:r>
      <w:r>
        <w:rPr>
          <w:rFonts w:hint="eastAsia" w:cs="Times New Roman"/>
          <w:color w:val="auto"/>
          <w:sz w:val="24"/>
          <w:szCs w:val="24"/>
        </w:rPr>
        <w:t xml:space="preserve">2020</w:t>
      </w:r>
      <w:r>
        <w:rPr>
          <w:rFonts w:hint="eastAsia" w:cs="Times New Roman"/>
          <w:color w:val="auto"/>
          <w:sz w:val="24"/>
          <w:szCs w:val="24"/>
        </w:rPr>
        <w:t xml:space="preserve">〕</w:t>
      </w:r>
      <w:r>
        <w:rPr>
          <w:rFonts w:hint="eastAsia" w:cs="Times New Roman"/>
          <w:color w:val="auto"/>
          <w:sz w:val="24"/>
          <w:szCs w:val="24"/>
        </w:rPr>
        <w:t xml:space="preserve">123</w:t>
      </w:r>
      <w:r>
        <w:rPr>
          <w:rFonts w:hint="eastAsia" w:cs="Times New Roman"/>
          <w:color w:val="auto"/>
          <w:sz w:val="24"/>
          <w:szCs w:val="24"/>
        </w:rPr>
        <w:t xml:space="preserve">号</w:t>
      </w:r>
      <w:r>
        <w:rPr>
          <w:rFonts w:hint="eastAsia" w:cs="Times New Roman"/>
          <w:color w:val="auto"/>
          <w:sz w:val="24"/>
          <w:szCs w:val="24"/>
        </w:rPr>
        <w:t xml:space="preserve">《</w:t>
      </w:r>
      <w:r>
        <w:rPr>
          <w:rFonts w:hint="eastAsia" w:cs="Times New Roman"/>
          <w:color w:val="auto"/>
          <w:sz w:val="24"/>
          <w:szCs w:val="24"/>
        </w:rPr>
        <w:t xml:space="preserve">关于印发</w:t>
      </w:r>
      <w:r>
        <w:rPr>
          <w:rFonts w:hint="eastAsia" w:cs="Times New Roman"/>
          <w:color w:val="auto"/>
          <w:sz w:val="24"/>
          <w:szCs w:val="24"/>
        </w:rPr>
        <w:t xml:space="preserve">《</w:t>
      </w:r>
      <w:r>
        <w:rPr>
          <w:rFonts w:hint="eastAsia" w:cs="Times New Roman"/>
          <w:color w:val="auto"/>
          <w:sz w:val="24"/>
          <w:szCs w:val="24"/>
        </w:rPr>
        <w:t xml:space="preserve">商品包装政府采购需求标准（试行）》、《快递包装政府采购需求标准（试行）》的通知》”执行。</w:t>
      </w:r>
      <w:r/>
    </w:p>
    <w:p>
      <w:pPr>
        <w:pStyle w:val="1020"/>
        <w:ind w:firstLine="482"/>
        <w:spacing w:line="500" w:lineRule="exact"/>
        <w:rPr>
          <w:rFonts w:cs="Times New Roman"/>
          <w:color w:val="auto"/>
          <w:sz w:val="24"/>
          <w:szCs w:val="24"/>
        </w:rPr>
      </w:pPr>
      <w:r>
        <w:rPr>
          <w:rFonts w:hint="eastAsia" w:cs="Times New Roman"/>
          <w:color w:val="auto"/>
          <w:sz w:val="24"/>
          <w:szCs w:val="24"/>
        </w:rPr>
        <w:t xml:space="preserve">4</w:t>
      </w:r>
      <w:r>
        <w:rPr>
          <w:rFonts w:cs="Times New Roman"/>
          <w:color w:val="auto"/>
          <w:sz w:val="24"/>
          <w:szCs w:val="24"/>
        </w:rPr>
        <w:t xml:space="preserve">.</w:t>
      </w:r>
      <w:r>
        <w:rPr>
          <w:rFonts w:hint="eastAsia" w:cs="Times New Roman"/>
          <w:color w:val="auto"/>
          <w:sz w:val="24"/>
          <w:szCs w:val="24"/>
        </w:rPr>
        <w:t xml:space="preserve">本文件中若涉及到数据中心采购，应按照《</w:t>
      </w:r>
      <w:r>
        <w:rPr>
          <w:rFonts w:hint="eastAsia" w:cs="Times New Roman"/>
          <w:color w:val="auto"/>
          <w:sz w:val="24"/>
          <w:szCs w:val="24"/>
        </w:rPr>
        <w:t xml:space="preserve">&lt;</w:t>
      </w:r>
      <w:r>
        <w:rPr>
          <w:rFonts w:hint="eastAsia" w:cs="Times New Roman"/>
          <w:color w:val="auto"/>
          <w:sz w:val="24"/>
          <w:szCs w:val="24"/>
        </w:rPr>
        <w:t xml:space="preserve">绿色数据中心政府采购需求标准（试行）</w:t>
      </w:r>
      <w:r>
        <w:rPr>
          <w:rFonts w:hint="eastAsia" w:cs="Times New Roman"/>
          <w:color w:val="auto"/>
          <w:sz w:val="24"/>
          <w:szCs w:val="24"/>
        </w:rPr>
        <w:t xml:space="preserve">&gt;</w:t>
      </w:r>
      <w:r>
        <w:rPr>
          <w:rFonts w:hint="eastAsia" w:cs="Times New Roman"/>
          <w:color w:val="auto"/>
          <w:sz w:val="24"/>
          <w:szCs w:val="24"/>
        </w:rPr>
        <w:t xml:space="preserve">的通知》（财库〔</w:t>
      </w:r>
      <w:r>
        <w:rPr>
          <w:rFonts w:hint="eastAsia" w:cs="Times New Roman"/>
          <w:color w:val="auto"/>
          <w:sz w:val="24"/>
          <w:szCs w:val="24"/>
        </w:rPr>
        <w:t xml:space="preserve">2023</w:t>
      </w:r>
      <w:r>
        <w:rPr>
          <w:rFonts w:hint="eastAsia" w:cs="Times New Roman"/>
          <w:color w:val="auto"/>
          <w:sz w:val="24"/>
          <w:szCs w:val="24"/>
        </w:rPr>
        <w:t xml:space="preserve">〕</w:t>
      </w:r>
      <w:r>
        <w:rPr>
          <w:rFonts w:hint="eastAsia" w:cs="Times New Roman"/>
          <w:color w:val="auto"/>
          <w:sz w:val="24"/>
          <w:szCs w:val="24"/>
        </w:rPr>
        <w:t xml:space="preserve">7</w:t>
      </w:r>
      <w:r>
        <w:rPr>
          <w:rFonts w:hint="eastAsia" w:cs="Times New Roman"/>
          <w:color w:val="auto"/>
          <w:sz w:val="24"/>
          <w:szCs w:val="24"/>
        </w:rPr>
        <w:t xml:space="preserve">号）执行。</w:t>
      </w:r>
      <w:r/>
    </w:p>
    <w:p>
      <w:pPr>
        <w:ind w:firstLine="482"/>
        <w:spacing w:line="400" w:lineRule="exact"/>
        <w:rPr>
          <w:rFonts w:ascii="宋体" w:hAnsi="宋体" w:cs="宋体"/>
          <w:b/>
          <w:sz w:val="24"/>
        </w:rPr>
      </w:pPr>
      <w:r>
        <w:rPr>
          <w:rFonts w:hint="eastAsia" w:ascii="宋体" w:hAnsi="宋体" w:cs="宋体"/>
          <w:b/>
          <w:sz w:val="24"/>
        </w:rPr>
        <w:t xml:space="preserve">三、评分标准（总分值为</w:t>
      </w:r>
      <w:r>
        <w:rPr>
          <w:rFonts w:hint="eastAsia" w:ascii="宋体" w:hAnsi="宋体" w:cs="宋体"/>
          <w:b/>
          <w:sz w:val="24"/>
        </w:rPr>
        <w:t xml:space="preserve">100</w:t>
      </w:r>
      <w:r>
        <w:rPr>
          <w:rFonts w:hint="eastAsia" w:ascii="宋体" w:hAnsi="宋体" w:cs="宋体"/>
          <w:b/>
          <w:sz w:val="24"/>
        </w:rPr>
        <w:t xml:space="preserve">分）</w:t>
      </w:r>
      <w:r/>
    </w:p>
    <w:tbl>
      <w:tblPr>
        <w:tblpPr w:horzAnchor="page" w:tblpX="1377" w:vertAnchor="text" w:tblpY="377" w:leftFromText="180" w:topFromText="0" w:rightFromText="180" w:bottomFromText="0"/>
        <w:tblW w:w="9671" w:type="dxa"/>
        <w:tblLook w:val="04A0" w:firstRow="1" w:lastRow="0" w:firstColumn="1" w:lastColumn="0" w:noHBand="0" w:noVBand="1"/>
      </w:tblPr>
      <w:tblGrid>
        <w:gridCol w:w="745"/>
        <w:gridCol w:w="1186"/>
        <w:gridCol w:w="1104"/>
        <w:gridCol w:w="6636"/>
      </w:tblGrid>
      <w:tr>
        <w:trPr>
          <w:trHeight w:val="767"/>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1186"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评分项目</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分值</w:t>
            </w:r>
            <w:r/>
          </w:p>
        </w:tc>
        <w:tc>
          <w:tcPr>
            <w:tcBorders>
              <w:top w:val="single" w:color="000000" w:sz="8" w:space="0"/>
              <w:left w:val="single" w:color="000000" w:sz="8" w:space="0"/>
              <w:bottom w:val="single" w:color="000000" w:sz="8" w:space="0"/>
              <w:right w:val="single" w:color="000000" w:sz="8" w:space="0"/>
            </w:tcBorders>
            <w:tcW w:w="6636"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评分细则</w:t>
            </w:r>
            <w:r/>
          </w:p>
        </w:tc>
      </w:tr>
      <w:tr>
        <w:trPr>
          <w:trHeight w:val="1459"/>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tcBorders>
              <w:top w:val="single" w:color="000000" w:sz="8" w:space="0"/>
              <w:left w:val="single" w:color="000000" w:sz="8" w:space="0"/>
              <w:bottom w:val="single" w:color="000000" w:sz="8" w:space="0"/>
              <w:right w:val="single" w:color="000000" w:sz="8" w:space="0"/>
            </w:tcBorders>
            <w:tcW w:w="1186" w:type="dxa"/>
            <w:vAlign w:val="center"/>
            <w:textDirection w:val="lrTb"/>
            <w:noWrap w:val="false"/>
          </w:tcPr>
          <w:p>
            <w:pPr>
              <w:jc w:val="center"/>
              <w:widowControl/>
              <w:rPr>
                <w:rFonts w:ascii="宋体" w:hAnsi="宋体" w:cs="宋体"/>
                <w:sz w:val="24"/>
                <w:szCs w:val="24"/>
                <w:lang w:bidi="ar"/>
              </w:rPr>
            </w:pPr>
            <w:r>
              <w:rPr>
                <w:rFonts w:ascii="宋体" w:hAnsi="宋体" w:cs="宋体"/>
                <w:sz w:val="24"/>
                <w:szCs w:val="24"/>
                <w:lang w:bidi="ar"/>
              </w:rPr>
            </w:r>
            <w:r/>
          </w:p>
          <w:p>
            <w:pPr>
              <w:jc w:val="center"/>
              <w:widowControl/>
              <w:rPr>
                <w:rFonts w:ascii="宋体" w:hAnsi="宋体" w:cs="宋体"/>
                <w:sz w:val="24"/>
                <w:szCs w:val="24"/>
              </w:rPr>
            </w:pPr>
            <w:r>
              <w:rPr>
                <w:rFonts w:hint="eastAsia" w:ascii="宋体" w:hAnsi="宋体" w:cs="宋体"/>
                <w:sz w:val="24"/>
                <w:szCs w:val="24"/>
                <w:lang w:bidi="ar"/>
              </w:rPr>
              <w:t xml:space="preserve">报价部分</w:t>
            </w:r>
            <w:r>
              <w:rPr>
                <w:rFonts w:hint="eastAsia" w:ascii="宋体" w:hAnsi="宋体" w:cs="宋体"/>
                <w:sz w:val="24"/>
                <w:szCs w:val="24"/>
                <w:lang w:bidi="ar"/>
              </w:rPr>
              <w:br/>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ind w:firstLine="240"/>
              <w:widowControl/>
              <w:rPr>
                <w:rFonts w:ascii="宋体" w:hAnsi="宋体" w:cs="宋体"/>
                <w:sz w:val="24"/>
                <w:szCs w:val="24"/>
              </w:rPr>
            </w:pPr>
            <w:r>
              <w:rPr>
                <w:rFonts w:hint="eastAsia" w:ascii="宋体" w:hAnsi="宋体" w:cs="宋体"/>
                <w:sz w:val="24"/>
                <w:szCs w:val="24"/>
                <w:lang w:bidi="ar"/>
              </w:rPr>
              <w:t xml:space="preserve">30</w:t>
            </w:r>
            <w:r/>
          </w:p>
        </w:tc>
        <w:tc>
          <w:tcPr>
            <w:tcBorders>
              <w:top w:val="single" w:color="000000" w:sz="8" w:space="0"/>
              <w:left w:val="single" w:color="000000" w:sz="8" w:space="0"/>
              <w:bottom w:val="single" w:color="000000" w:sz="8" w:space="0"/>
              <w:right w:val="single" w:color="000000" w:sz="8" w:space="0"/>
            </w:tcBorders>
            <w:tcW w:w="6636" w:type="dxa"/>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满足招标文件要求且投标价格最低的有效投标报价为评标基准价，其价格分为满分</w:t>
            </w:r>
            <w:r>
              <w:rPr>
                <w:rFonts w:hint="eastAsia" w:ascii="宋体" w:hAnsi="宋体" w:cs="宋体"/>
                <w:sz w:val="24"/>
                <w:szCs w:val="24"/>
                <w:lang w:bidi="ar"/>
              </w:rPr>
              <w:t xml:space="preserve">30</w:t>
            </w:r>
            <w:r>
              <w:rPr>
                <w:rFonts w:hint="eastAsia" w:ascii="宋体" w:hAnsi="宋体" w:cs="宋体"/>
                <w:sz w:val="24"/>
                <w:szCs w:val="24"/>
                <w:lang w:bidi="ar"/>
              </w:rPr>
              <w:t xml:space="preserve">分。</w:t>
            </w:r>
            <w:r>
              <w:rPr>
                <w:rFonts w:hint="eastAsia" w:ascii="宋体" w:hAnsi="宋体" w:cs="宋体"/>
                <w:sz w:val="24"/>
                <w:szCs w:val="24"/>
                <w:lang w:bidi="ar"/>
              </w:rPr>
              <w:br/>
            </w:r>
            <w:r>
              <w:rPr>
                <w:rFonts w:hint="eastAsia" w:ascii="宋体" w:hAnsi="宋体" w:cs="宋体"/>
                <w:sz w:val="24"/>
                <w:szCs w:val="24"/>
                <w:lang w:bidi="ar"/>
              </w:rPr>
              <w:t xml:space="preserve">其他投标人的价格</w:t>
            </w:r>
            <w:r>
              <w:rPr>
                <w:rFonts w:hint="eastAsia" w:ascii="宋体" w:hAnsi="宋体" w:cs="宋体"/>
                <w:sz w:val="24"/>
                <w:szCs w:val="24"/>
                <w:lang w:bidi="ar"/>
              </w:rPr>
              <w:t xml:space="preserve">分统一</w:t>
            </w:r>
            <w:r>
              <w:rPr>
                <w:rFonts w:hint="eastAsia" w:ascii="宋体" w:hAnsi="宋体" w:cs="宋体"/>
                <w:sz w:val="24"/>
                <w:szCs w:val="24"/>
                <w:lang w:bidi="ar"/>
              </w:rPr>
              <w:t xml:space="preserve">按照下列公式计算：投标报价得分</w:t>
            </w:r>
            <w:r>
              <w:rPr>
                <w:rFonts w:hint="eastAsia" w:ascii="宋体" w:hAnsi="宋体" w:cs="宋体"/>
                <w:sz w:val="24"/>
                <w:szCs w:val="24"/>
                <w:lang w:bidi="ar"/>
              </w:rPr>
              <w:t xml:space="preserve">=</w:t>
            </w:r>
            <w:r>
              <w:rPr>
                <w:rFonts w:hint="eastAsia" w:ascii="宋体" w:hAnsi="宋体" w:cs="宋体"/>
                <w:sz w:val="24"/>
                <w:szCs w:val="24"/>
                <w:lang w:bidi="ar"/>
              </w:rPr>
              <w:t xml:space="preserve">（评标基准价</w:t>
            </w:r>
            <w:r>
              <w:rPr>
                <w:rFonts w:hint="eastAsia" w:ascii="宋体" w:hAnsi="宋体" w:cs="宋体"/>
                <w:sz w:val="24"/>
                <w:szCs w:val="24"/>
                <w:lang w:bidi="ar"/>
              </w:rPr>
              <w:t xml:space="preserve">/</w:t>
            </w:r>
            <w:r>
              <w:rPr>
                <w:rFonts w:hint="eastAsia" w:ascii="宋体" w:hAnsi="宋体" w:cs="宋体"/>
                <w:sz w:val="24"/>
                <w:szCs w:val="24"/>
                <w:lang w:bidi="ar"/>
              </w:rPr>
              <w:t xml:space="preserve">投标报价）×</w:t>
            </w:r>
            <w:r>
              <w:rPr>
                <w:rFonts w:hint="eastAsia" w:ascii="宋体" w:hAnsi="宋体" w:cs="宋体"/>
                <w:sz w:val="24"/>
                <w:szCs w:val="24"/>
                <w:lang w:bidi="ar"/>
              </w:rPr>
              <w:t xml:space="preserve">30</w:t>
            </w:r>
            <w:r>
              <w:rPr>
                <w:rFonts w:hint="eastAsia" w:ascii="宋体" w:hAnsi="宋体" w:cs="宋体"/>
                <w:sz w:val="24"/>
                <w:szCs w:val="24"/>
                <w:lang w:bidi="ar"/>
              </w:rPr>
              <w:t xml:space="preserve">，结果保留两位小数（有效投标文件是指未被评标委员会判定为无效标的投标文件）。</w:t>
            </w:r>
            <w:r/>
          </w:p>
          <w:p>
            <w:pPr>
              <w:jc w:val="left"/>
              <w:spacing w:line="460" w:lineRule="exact"/>
              <w:widowControl/>
            </w:pPr>
            <w:r>
              <w:rPr>
                <w:rFonts w:hint="eastAsia" w:ascii="宋体" w:hAnsi="宋体" w:cs="宋体"/>
                <w:sz w:val="24"/>
                <w:szCs w:val="24"/>
                <w:lang w:bidi="ar"/>
              </w:rPr>
              <w:t xml:space="preserve">注：因本项目专门面向中小企业采购，不再执行价格评审优惠的扶持政策。</w:t>
            </w:r>
            <w:r/>
          </w:p>
        </w:tc>
      </w:tr>
      <w:tr>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tcBorders>
              <w:top w:val="single" w:color="000000" w:sz="8" w:space="0"/>
              <w:left w:val="single" w:color="000000" w:sz="8" w:space="0"/>
              <w:bottom w:val="single" w:color="000000" w:sz="8" w:space="0"/>
              <w:right w:val="single" w:color="000000" w:sz="8" w:space="0"/>
            </w:tcBorders>
            <w:tcW w:w="118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技术符合性</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52</w:t>
            </w:r>
            <w:r>
              <w:rPr>
                <w:rFonts w:hint="eastAsia" w:ascii="宋体" w:hAnsi="宋体" w:cs="宋体"/>
                <w:sz w:val="24"/>
                <w:szCs w:val="24"/>
                <w:lang w:bidi="ar"/>
              </w:rPr>
              <w:t xml:space="preserve">分</w:t>
            </w:r>
            <w:r/>
          </w:p>
        </w:tc>
        <w:tc>
          <w:tcPr>
            <w:tcBorders>
              <w:top w:val="single" w:color="000000" w:sz="8" w:space="0"/>
              <w:left w:val="single" w:color="000000" w:sz="8" w:space="0"/>
              <w:bottom w:val="single" w:color="000000" w:sz="8" w:space="0"/>
              <w:right w:val="single" w:color="000000" w:sz="8" w:space="0"/>
            </w:tcBorders>
            <w:tcW w:w="6636" w:type="dxa"/>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由评标委员会根据投标人投标产品的功能及技术参数要求响应情况进行打分，满足采购文件全部的技术指标、参数要求的得</w:t>
            </w:r>
            <w:r>
              <w:rPr>
                <w:rFonts w:hint="eastAsia" w:ascii="宋体" w:hAnsi="宋体" w:cs="宋体"/>
                <w:sz w:val="24"/>
                <w:szCs w:val="24"/>
                <w:lang w:bidi="ar"/>
              </w:rPr>
              <w:t xml:space="preserve">52</w:t>
            </w:r>
            <w:r>
              <w:rPr>
                <w:rFonts w:hint="eastAsia" w:ascii="宋体" w:hAnsi="宋体" w:cs="宋体"/>
                <w:sz w:val="24"/>
                <w:szCs w:val="24"/>
                <w:lang w:bidi="ar"/>
              </w:rPr>
              <w:t xml:space="preserve">分；</w:t>
            </w:r>
            <w:r/>
          </w:p>
          <w:p>
            <w:pPr>
              <w:jc w:val="left"/>
              <w:spacing w:line="460" w:lineRule="exact"/>
              <w:widowControl/>
              <w:rPr>
                <w:rFonts w:ascii="宋体" w:hAnsi="宋体" w:cs="宋体"/>
                <w:color w:val="000000"/>
                <w:sz w:val="24"/>
              </w:rPr>
            </w:pPr>
            <w:r>
              <w:rPr>
                <w:rFonts w:hint="eastAsia" w:ascii="宋体" w:hAnsi="宋体" w:cs="宋体"/>
                <w:color w:val="000000"/>
                <w:sz w:val="24"/>
              </w:rPr>
              <w:t xml:space="preserve">技术参数加</w:t>
            </w:r>
            <w:r>
              <w:rPr>
                <w:rFonts w:hint="eastAsia" w:ascii="宋体" w:hAnsi="宋体"/>
                <w:color w:val="000000"/>
                <w:sz w:val="24"/>
              </w:rPr>
              <w:t xml:space="preserve">“★”部</w:t>
            </w:r>
            <w:r>
              <w:rPr>
                <w:rFonts w:hint="eastAsia" w:ascii="宋体" w:hAnsi="宋体" w:cs="宋体"/>
                <w:color w:val="000000"/>
                <w:sz w:val="24"/>
              </w:rPr>
              <w:t xml:space="preserve">分出现负偏离做无效标处理；</w:t>
            </w:r>
            <w:r/>
          </w:p>
          <w:p>
            <w:pPr>
              <w:jc w:val="left"/>
              <w:spacing w:line="460" w:lineRule="exact"/>
              <w:widowControl/>
              <w:rPr>
                <w:rFonts w:ascii="宋体" w:hAnsi="宋体" w:cs="宋体"/>
                <w:color w:val="000000"/>
                <w:sz w:val="24"/>
              </w:rPr>
            </w:pPr>
            <w:r>
              <w:rPr>
                <w:rFonts w:hint="eastAsia" w:ascii="宋体" w:hAnsi="宋体" w:cs="宋体"/>
                <w:color w:val="000000"/>
                <w:sz w:val="24"/>
              </w:rPr>
              <w:t xml:space="preserve">技术参数加</w:t>
            </w:r>
            <w:r>
              <w:rPr>
                <w:rFonts w:hint="eastAsia" w:ascii="宋体" w:hAnsi="宋体"/>
                <w:color w:val="000000"/>
                <w:sz w:val="24"/>
              </w:rPr>
              <w:t xml:space="preserve">“▲”部</w:t>
            </w:r>
            <w:r>
              <w:rPr>
                <w:rFonts w:hint="eastAsia" w:ascii="宋体" w:hAnsi="宋体" w:cs="宋体"/>
                <w:color w:val="000000"/>
                <w:sz w:val="24"/>
              </w:rPr>
              <w:t xml:space="preserve">分全部满足招标要求的得</w:t>
            </w:r>
            <w:r>
              <w:rPr>
                <w:rFonts w:hint="eastAsia" w:ascii="宋体" w:hAnsi="宋体" w:cs="宋体"/>
                <w:color w:val="000000"/>
                <w:sz w:val="24"/>
              </w:rPr>
              <w:t xml:space="preserve">24</w:t>
            </w:r>
            <w:r>
              <w:rPr>
                <w:rFonts w:hint="eastAsia" w:ascii="宋体" w:hAnsi="宋体" w:cs="宋体"/>
                <w:color w:val="000000"/>
                <w:sz w:val="24"/>
              </w:rPr>
              <w:t xml:space="preserve">分，出现负偏离有一项扣</w:t>
            </w:r>
            <w:r>
              <w:rPr>
                <w:rFonts w:hint="eastAsia" w:ascii="宋体" w:hAnsi="宋体" w:cs="宋体"/>
                <w:color w:val="000000"/>
                <w:sz w:val="24"/>
              </w:rPr>
              <w:t xml:space="preserve">2</w:t>
            </w:r>
            <w:r>
              <w:rPr>
                <w:rFonts w:hint="eastAsia" w:ascii="宋体" w:hAnsi="宋体" w:cs="宋体"/>
                <w:color w:val="000000"/>
                <w:sz w:val="24"/>
              </w:rPr>
              <w:t xml:space="preserve">分；</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除了加</w:t>
            </w:r>
            <w:r>
              <w:rPr>
                <w:rFonts w:hint="eastAsia" w:ascii="宋体" w:hAnsi="宋体"/>
                <w:color w:val="000000"/>
                <w:sz w:val="24"/>
              </w:rPr>
              <w:t xml:space="preserve">“★”部</w:t>
            </w:r>
            <w:r>
              <w:rPr>
                <w:rFonts w:hint="eastAsia" w:ascii="宋体" w:hAnsi="宋体" w:cs="宋体"/>
                <w:color w:val="000000"/>
                <w:sz w:val="24"/>
              </w:rPr>
              <w:t xml:space="preserve">分与加</w:t>
            </w:r>
            <w:r>
              <w:rPr>
                <w:rFonts w:hint="eastAsia" w:ascii="宋体" w:hAnsi="宋体"/>
                <w:color w:val="000000"/>
                <w:sz w:val="24"/>
              </w:rPr>
              <w:t xml:space="preserve">“▲”</w:t>
            </w:r>
            <w:r>
              <w:rPr>
                <w:rFonts w:hint="eastAsia" w:ascii="宋体" w:hAnsi="宋体" w:cs="宋体"/>
                <w:color w:val="000000"/>
                <w:sz w:val="24"/>
              </w:rPr>
              <w:t xml:space="preserve">其它条款为一般技术指标，全部满足招标要求的得</w:t>
            </w:r>
            <w:r>
              <w:rPr>
                <w:rFonts w:hint="eastAsia" w:ascii="宋体" w:hAnsi="宋体" w:cs="宋体"/>
                <w:color w:val="000000"/>
                <w:sz w:val="24"/>
              </w:rPr>
              <w:t xml:space="preserve">28</w:t>
            </w:r>
            <w:r>
              <w:rPr>
                <w:rFonts w:hint="eastAsia" w:ascii="宋体" w:hAnsi="宋体" w:cs="宋体"/>
                <w:color w:val="000000"/>
                <w:sz w:val="24"/>
              </w:rPr>
              <w:t xml:space="preserve">分，负偏离</w:t>
            </w:r>
            <w:r>
              <w:rPr>
                <w:rFonts w:hint="eastAsia" w:ascii="宋体" w:hAnsi="宋体" w:cs="宋体"/>
                <w:color w:val="000000"/>
                <w:sz w:val="24"/>
              </w:rPr>
              <w:t xml:space="preserve">1-5</w:t>
            </w:r>
            <w:r>
              <w:rPr>
                <w:rFonts w:hint="eastAsia" w:ascii="宋体" w:hAnsi="宋体" w:cs="宋体"/>
                <w:color w:val="000000"/>
                <w:sz w:val="24"/>
              </w:rPr>
              <w:t xml:space="preserve">项的扣</w:t>
            </w:r>
            <w:r>
              <w:rPr>
                <w:rFonts w:hint="eastAsia" w:ascii="宋体" w:hAnsi="宋体" w:cs="宋体"/>
                <w:color w:val="000000"/>
                <w:sz w:val="24"/>
              </w:rPr>
              <w:t xml:space="preserve">10</w:t>
            </w:r>
            <w:r>
              <w:rPr>
                <w:rFonts w:hint="eastAsia" w:ascii="宋体" w:hAnsi="宋体" w:cs="宋体"/>
                <w:color w:val="000000"/>
                <w:sz w:val="24"/>
              </w:rPr>
              <w:t xml:space="preserve">分，负偏离</w:t>
            </w:r>
            <w:r>
              <w:rPr>
                <w:rFonts w:hint="eastAsia" w:ascii="宋体" w:hAnsi="宋体" w:cs="宋体"/>
                <w:color w:val="000000"/>
                <w:sz w:val="24"/>
              </w:rPr>
              <w:t xml:space="preserve">6-10</w:t>
            </w:r>
            <w:r>
              <w:rPr>
                <w:rFonts w:hint="eastAsia" w:ascii="宋体" w:hAnsi="宋体" w:cs="宋体"/>
                <w:color w:val="000000"/>
                <w:sz w:val="24"/>
              </w:rPr>
              <w:t xml:space="preserve">项的扣</w:t>
            </w:r>
            <w:r>
              <w:rPr>
                <w:rFonts w:hint="eastAsia" w:ascii="宋体" w:hAnsi="宋体" w:cs="宋体"/>
                <w:color w:val="000000"/>
                <w:sz w:val="24"/>
              </w:rPr>
              <w:t xml:space="preserve">20</w:t>
            </w:r>
            <w:r>
              <w:rPr>
                <w:rFonts w:hint="eastAsia" w:ascii="宋体" w:hAnsi="宋体" w:cs="宋体"/>
                <w:color w:val="000000"/>
                <w:sz w:val="24"/>
              </w:rPr>
              <w:t xml:space="preserve">分，负偏离</w:t>
            </w:r>
            <w:r>
              <w:rPr>
                <w:rFonts w:hint="eastAsia" w:ascii="宋体" w:hAnsi="宋体" w:cs="宋体"/>
                <w:color w:val="000000"/>
                <w:sz w:val="24"/>
              </w:rPr>
              <w:t xml:space="preserve">11-15</w:t>
            </w:r>
            <w:r>
              <w:rPr>
                <w:rFonts w:hint="eastAsia" w:ascii="宋体" w:hAnsi="宋体" w:cs="宋体"/>
                <w:color w:val="000000"/>
                <w:sz w:val="24"/>
              </w:rPr>
              <w:t xml:space="preserve">项及以上的扣</w:t>
            </w:r>
            <w:r>
              <w:rPr>
                <w:rFonts w:hint="eastAsia" w:ascii="宋体" w:hAnsi="宋体" w:cs="宋体"/>
                <w:color w:val="000000"/>
                <w:sz w:val="24"/>
              </w:rPr>
              <w:t xml:space="preserve">28</w:t>
            </w:r>
            <w:r>
              <w:rPr>
                <w:rFonts w:hint="eastAsia" w:ascii="宋体" w:hAnsi="宋体" w:cs="宋体"/>
                <w:color w:val="000000"/>
                <w:sz w:val="24"/>
              </w:rPr>
              <w:t xml:space="preserve">分</w:t>
            </w:r>
            <w:r>
              <w:rPr>
                <w:rFonts w:hint="eastAsia" w:ascii="宋体" w:hAnsi="宋体" w:cs="宋体"/>
                <w:sz w:val="24"/>
                <w:szCs w:val="24"/>
                <w:lang w:bidi="ar"/>
              </w:rPr>
              <w:t xml:space="preserve">。</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注：①技术参数中</w:t>
            </w:r>
            <w:r>
              <w:rPr>
                <w:rFonts w:hint="eastAsia" w:ascii="宋体" w:hAnsi="宋体" w:cs="宋体"/>
                <w:color w:val="000000"/>
                <w:sz w:val="24"/>
              </w:rPr>
              <w:t xml:space="preserve">加</w:t>
            </w:r>
            <w:r>
              <w:rPr>
                <w:rFonts w:hint="eastAsia" w:ascii="宋体" w:hAnsi="宋体"/>
                <w:color w:val="000000"/>
                <w:sz w:val="24"/>
              </w:rPr>
              <w:t xml:space="preserve">“★”部</w:t>
            </w:r>
            <w:r>
              <w:rPr>
                <w:rFonts w:hint="eastAsia" w:ascii="宋体" w:hAnsi="宋体" w:cs="宋体"/>
                <w:color w:val="000000"/>
                <w:sz w:val="24"/>
              </w:rPr>
              <w:t xml:space="preserve">分与加</w:t>
            </w:r>
            <w:r>
              <w:rPr>
                <w:rFonts w:hint="eastAsia" w:ascii="宋体" w:hAnsi="宋体"/>
                <w:color w:val="000000"/>
                <w:sz w:val="24"/>
              </w:rPr>
              <w:t xml:space="preserve">“▲”部</w:t>
            </w:r>
            <w:r>
              <w:rPr>
                <w:rFonts w:hint="eastAsia" w:ascii="宋体" w:hAnsi="宋体" w:cs="宋体"/>
                <w:color w:val="000000"/>
                <w:sz w:val="24"/>
              </w:rPr>
              <w:t xml:space="preserve">分</w:t>
            </w:r>
            <w:r>
              <w:rPr>
                <w:rFonts w:hint="eastAsia" w:ascii="宋体" w:hAnsi="宋体" w:cs="宋体"/>
                <w:sz w:val="24"/>
                <w:szCs w:val="24"/>
                <w:lang w:bidi="ar"/>
              </w:rPr>
              <w:t xml:space="preserve">均提供证明材料，以证明材料复印件加盖投标单位公章为准，不提供或不符合要求的视为不满足；除了加</w:t>
            </w:r>
            <w:r>
              <w:rPr>
                <w:rFonts w:hint="eastAsia" w:ascii="宋体" w:hAnsi="宋体"/>
                <w:color w:val="000000"/>
                <w:sz w:val="24"/>
              </w:rPr>
              <w:t xml:space="preserve">“★”部</w:t>
            </w:r>
            <w:r>
              <w:rPr>
                <w:rFonts w:hint="eastAsia" w:ascii="宋体" w:hAnsi="宋体" w:cs="宋体"/>
                <w:color w:val="000000"/>
                <w:sz w:val="24"/>
              </w:rPr>
              <w:t xml:space="preserve">分与加</w:t>
            </w:r>
            <w:r>
              <w:rPr>
                <w:rFonts w:hint="eastAsia" w:ascii="宋体" w:hAnsi="宋体"/>
                <w:color w:val="000000"/>
                <w:sz w:val="24"/>
              </w:rPr>
              <w:t xml:space="preserve">“▲”部</w:t>
            </w:r>
            <w:r>
              <w:rPr>
                <w:rFonts w:hint="eastAsia" w:ascii="宋体" w:hAnsi="宋体" w:cs="宋体"/>
                <w:color w:val="000000"/>
                <w:sz w:val="24"/>
              </w:rPr>
              <w:t xml:space="preserve">分</w:t>
            </w:r>
            <w:r>
              <w:rPr>
                <w:rFonts w:hint="eastAsia" w:ascii="宋体" w:hAnsi="宋体" w:cs="宋体"/>
                <w:sz w:val="24"/>
                <w:szCs w:val="24"/>
                <w:lang w:bidi="ar"/>
              </w:rPr>
              <w:t xml:space="preserve">其他参数以提供的技术参数响应表加盖投标单位公章为准；</w:t>
            </w:r>
            <w:r/>
          </w:p>
          <w:p>
            <w:pPr>
              <w:jc w:val="left"/>
              <w:spacing w:line="460" w:lineRule="exact"/>
              <w:widowControl/>
              <w:rPr>
                <w:rFonts w:ascii="宋体" w:hAnsi="宋体" w:cs="宋体"/>
                <w:sz w:val="24"/>
                <w:szCs w:val="24"/>
              </w:rPr>
            </w:pPr>
            <w:r>
              <w:rPr>
                <w:rFonts w:hint="eastAsia" w:ascii="宋体" w:hAnsi="宋体" w:cs="宋体"/>
                <w:sz w:val="24"/>
                <w:szCs w:val="24"/>
                <w:lang w:bidi="ar"/>
              </w:rPr>
              <w:t xml:space="preserve"> </w:t>
            </w:r>
            <w:r>
              <w:rPr>
                <w:rFonts w:hint="eastAsia" w:ascii="宋体" w:hAnsi="宋体" w:cs="宋体"/>
                <w:sz w:val="24"/>
                <w:szCs w:val="24"/>
                <w:lang w:bidi="ar"/>
              </w:rPr>
              <w:t xml:space="preserve">②技术参数中每一条的要求为一项。</w:t>
            </w:r>
            <w:r/>
          </w:p>
        </w:tc>
      </w:tr>
      <w:tr>
        <w:trPr>
          <w:trHeight w:val="2639"/>
        </w:trPr>
        <w:tc>
          <w:tcPr>
            <w:tcBorders>
              <w:top w:val="single" w:color="000000" w:sz="8" w:space="0"/>
              <w:left w:val="single" w:color="000000" w:sz="8" w:space="0"/>
              <w:right w:val="single" w:color="000000" w:sz="8" w:space="0"/>
            </w:tcBorders>
            <w:tcW w:w="7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tcBorders>
              <w:top w:val="single" w:color="000000" w:sz="8" w:space="0"/>
              <w:left w:val="single" w:color="000000" w:sz="8" w:space="0"/>
              <w:right w:val="single" w:color="000000" w:sz="8" w:space="0"/>
            </w:tcBorders>
            <w:tcW w:w="118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类似业绩</w:t>
            </w:r>
            <w:r/>
          </w:p>
        </w:tc>
        <w:tc>
          <w:tcPr>
            <w:tcBorders>
              <w:top w:val="single" w:color="000000" w:sz="8" w:space="0"/>
              <w:left w:val="single" w:color="000000" w:sz="8" w:space="0"/>
              <w:right w:val="single" w:color="000000" w:sz="8" w:space="0"/>
            </w:tcBorders>
            <w:tcW w:w="11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lang w:bidi="ar"/>
              </w:rPr>
              <w:t xml:space="preserve">分</w:t>
            </w:r>
            <w:r/>
          </w:p>
        </w:tc>
        <w:tc>
          <w:tcPr>
            <w:tcBorders>
              <w:top w:val="single" w:color="000000" w:sz="8" w:space="0"/>
              <w:left w:val="single" w:color="000000" w:sz="8" w:space="0"/>
              <w:right w:val="single" w:color="000000" w:sz="8" w:space="0"/>
            </w:tcBorders>
            <w:tcW w:w="6636" w:type="dxa"/>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投标人具有类似项目业绩合同（</w:t>
            </w:r>
            <w:r>
              <w:rPr>
                <w:rFonts w:hint="eastAsia" w:ascii="宋体" w:hAnsi="宋体" w:cs="宋体"/>
                <w:sz w:val="24"/>
                <w:szCs w:val="24"/>
                <w:lang w:bidi="ar"/>
              </w:rPr>
              <w:t xml:space="preserve">2022</w:t>
            </w:r>
            <w:r>
              <w:rPr>
                <w:rFonts w:hint="eastAsia" w:ascii="宋体" w:hAnsi="宋体" w:cs="宋体"/>
                <w:sz w:val="24"/>
                <w:szCs w:val="24"/>
                <w:lang w:bidi="ar"/>
              </w:rPr>
              <w:t xml:space="preserve">年</w:t>
            </w:r>
            <w:r>
              <w:rPr>
                <w:rFonts w:hint="eastAsia" w:ascii="宋体" w:hAnsi="宋体" w:cs="宋体"/>
                <w:sz w:val="24"/>
                <w:szCs w:val="24"/>
                <w:lang w:bidi="ar"/>
              </w:rPr>
              <w:t xml:space="preserve">1</w:t>
            </w:r>
            <w:r>
              <w:rPr>
                <w:rFonts w:hint="eastAsia" w:ascii="宋体" w:hAnsi="宋体" w:cs="宋体"/>
                <w:sz w:val="24"/>
                <w:szCs w:val="24"/>
                <w:lang w:bidi="ar"/>
              </w:rPr>
              <w:t xml:space="preserve">月</w:t>
            </w:r>
            <w:r>
              <w:rPr>
                <w:rFonts w:hint="eastAsia" w:ascii="宋体" w:hAnsi="宋体" w:cs="宋体"/>
                <w:sz w:val="24"/>
                <w:szCs w:val="24"/>
                <w:lang w:bidi="ar"/>
              </w:rPr>
              <w:t xml:space="preserve">1</w:t>
            </w:r>
            <w:r>
              <w:rPr>
                <w:rFonts w:hint="eastAsia" w:ascii="宋体" w:hAnsi="宋体" w:cs="宋体"/>
                <w:sz w:val="24"/>
                <w:szCs w:val="24"/>
                <w:lang w:bidi="ar"/>
              </w:rPr>
              <w:t xml:space="preserve">日以后所签合同），每提供一个业绩合同得</w:t>
            </w:r>
            <w:r>
              <w:rPr>
                <w:rFonts w:hint="eastAsia" w:ascii="宋体" w:hAnsi="宋体" w:cs="宋体"/>
                <w:sz w:val="24"/>
                <w:szCs w:val="24"/>
                <w:lang w:bidi="ar"/>
              </w:rPr>
              <w:t xml:space="preserve">3</w:t>
            </w:r>
            <w:r>
              <w:rPr>
                <w:rFonts w:hint="eastAsia" w:ascii="宋体" w:hAnsi="宋体" w:cs="宋体"/>
                <w:sz w:val="24"/>
                <w:szCs w:val="24"/>
                <w:lang w:bidi="ar"/>
              </w:rPr>
              <w:t xml:space="preserve">分，此项最高得</w:t>
            </w:r>
            <w:r>
              <w:rPr>
                <w:rFonts w:hint="eastAsia" w:ascii="宋体" w:hAnsi="宋体" w:cs="宋体"/>
                <w:sz w:val="24"/>
                <w:szCs w:val="24"/>
                <w:lang w:bidi="ar"/>
              </w:rPr>
              <w:t xml:space="preserve">6</w:t>
            </w:r>
            <w:r>
              <w:rPr>
                <w:rFonts w:hint="eastAsia" w:ascii="宋体" w:hAnsi="宋体" w:cs="宋体"/>
                <w:sz w:val="24"/>
                <w:szCs w:val="24"/>
                <w:lang w:bidi="ar"/>
              </w:rPr>
              <w:t xml:space="preserve">分（须提供业绩合同原件扫描件，未提供的不得分）。</w:t>
            </w:r>
            <w:r/>
          </w:p>
          <w:p>
            <w:pPr>
              <w:jc w:val="left"/>
              <w:spacing w:line="460" w:lineRule="exact"/>
              <w:widowControl/>
              <w:rPr>
                <w:rFonts w:ascii="宋体" w:hAnsi="宋体" w:cs="宋体"/>
                <w:sz w:val="24"/>
                <w:szCs w:val="24"/>
              </w:rPr>
            </w:pPr>
            <w:r>
              <w:rPr>
                <w:rFonts w:hint="eastAsia" w:ascii="宋体" w:hAnsi="宋体" w:cs="宋体"/>
                <w:sz w:val="24"/>
                <w:szCs w:val="24"/>
                <w:lang w:bidi="ar"/>
              </w:rPr>
              <w:t xml:space="preserve">注：上述类似项目业绩是指投标人所提供的业绩需与本项目采购内容类似的项目业绩。</w:t>
            </w:r>
            <w:r/>
          </w:p>
        </w:tc>
      </w:tr>
      <w:tr>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tcBorders>
              <w:top w:val="single" w:color="000000" w:sz="8" w:space="0"/>
              <w:left w:val="single" w:color="000000" w:sz="8" w:space="0"/>
              <w:bottom w:val="single" w:color="000000" w:sz="8" w:space="0"/>
              <w:right w:val="single" w:color="000000" w:sz="8" w:space="0"/>
            </w:tcBorders>
            <w:tcW w:w="1186" w:type="dxa"/>
            <w:vAlign w:val="center"/>
            <w:textDirection w:val="lrTb"/>
            <w:noWrap w:val="false"/>
          </w:tcPr>
          <w:p>
            <w:pPr>
              <w:jc w:val="center"/>
              <w:widowControl/>
              <w:rPr>
                <w:rFonts w:ascii="宋体" w:hAnsi="宋体" w:cs="宋体"/>
                <w:sz w:val="24"/>
                <w:szCs w:val="24"/>
              </w:rPr>
            </w:pPr>
            <w:r>
              <w:rPr>
                <w:rFonts w:hint="eastAsia" w:ascii="宋体" w:hAnsi="宋体" w:cs="宋体"/>
                <w:color w:val="000000"/>
                <w:sz w:val="24"/>
              </w:rPr>
              <w:t xml:space="preserve">售后服务方案</w:t>
            </w:r>
            <w:r/>
          </w:p>
        </w:tc>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tcBorders>
              <w:top w:val="single" w:color="000000" w:sz="8" w:space="0"/>
              <w:left w:val="single" w:color="000000" w:sz="8" w:space="0"/>
              <w:bottom w:val="single" w:color="000000" w:sz="8" w:space="0"/>
              <w:right w:val="single" w:color="000000" w:sz="8" w:space="0"/>
            </w:tcBorders>
            <w:tcW w:w="6636" w:type="dxa"/>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售后服务方案：评标委员会根据各投标人售后服务方案（对本项目有完整合理的售后服务方案，售后服务人员配备合理、服务响应及时、满足用户需要，有详细完整的“三</w:t>
            </w:r>
            <w:r>
              <w:rPr>
                <w:rFonts w:hint="eastAsia" w:ascii="宋体" w:hAnsi="宋体" w:cs="宋体"/>
                <w:sz w:val="24"/>
                <w:szCs w:val="24"/>
                <w:lang w:bidi="ar"/>
              </w:rPr>
              <w:t xml:space="preserve">包”、免费保修、售后服务方案，服务响应时间、修复时间）进行评定</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方案内容详细、操作性强的得</w:t>
            </w:r>
            <w:r>
              <w:rPr>
                <w:rFonts w:hint="eastAsia" w:ascii="宋体" w:hAnsi="宋体" w:cs="宋体"/>
                <w:sz w:val="24"/>
                <w:szCs w:val="24"/>
                <w:lang w:bidi="ar"/>
              </w:rPr>
              <w:t xml:space="preserve">10</w:t>
            </w:r>
            <w:r>
              <w:rPr>
                <w:rFonts w:hint="eastAsia" w:ascii="宋体" w:hAnsi="宋体" w:cs="宋体"/>
                <w:sz w:val="24"/>
                <w:szCs w:val="24"/>
                <w:lang w:bidi="ar"/>
              </w:rPr>
              <w:t xml:space="preserve">分；</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内容具体、操作性较强的得</w:t>
            </w:r>
            <w:r>
              <w:rPr>
                <w:rFonts w:hint="eastAsia" w:ascii="宋体" w:hAnsi="宋体" w:cs="宋体"/>
                <w:sz w:val="24"/>
                <w:szCs w:val="24"/>
                <w:lang w:bidi="ar"/>
              </w:rPr>
              <w:t xml:space="preserve">9</w:t>
            </w:r>
            <w:r>
              <w:rPr>
                <w:rFonts w:hint="eastAsia" w:ascii="宋体" w:hAnsi="宋体" w:cs="宋体"/>
                <w:sz w:val="24"/>
                <w:szCs w:val="24"/>
                <w:lang w:bidi="ar"/>
              </w:rPr>
              <w:t xml:space="preserve">分；</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内容简单、操作性一般的得</w:t>
            </w:r>
            <w:r>
              <w:rPr>
                <w:rFonts w:hint="eastAsia" w:ascii="宋体" w:hAnsi="宋体" w:cs="宋体"/>
                <w:sz w:val="24"/>
                <w:szCs w:val="24"/>
                <w:lang w:bidi="ar"/>
              </w:rPr>
              <w:t xml:space="preserve">8</w:t>
            </w:r>
            <w:r>
              <w:rPr>
                <w:rFonts w:hint="eastAsia" w:ascii="宋体" w:hAnsi="宋体" w:cs="宋体"/>
                <w:sz w:val="24"/>
                <w:szCs w:val="24"/>
                <w:lang w:bidi="ar"/>
              </w:rPr>
              <w:t xml:space="preserve">分（未提供售后服务方案的此项不得分）。</w:t>
            </w:r>
            <w:r/>
          </w:p>
          <w:p>
            <w:pPr>
              <w:jc w:val="left"/>
              <w:spacing w:line="460" w:lineRule="exact"/>
              <w:widowControl/>
              <w:rPr>
                <w:rFonts w:ascii="宋体" w:hAnsi="宋体" w:cs="宋体"/>
                <w:sz w:val="24"/>
                <w:szCs w:val="24"/>
              </w:rPr>
            </w:pPr>
            <w:r>
              <w:rPr>
                <w:rFonts w:hint="eastAsia" w:ascii="宋体" w:hAnsi="宋体" w:cs="宋体"/>
                <w:sz w:val="24"/>
                <w:szCs w:val="24"/>
                <w:lang w:bidi="ar"/>
              </w:rPr>
              <w:t xml:space="preserve">注：评标委员会应当将量化指标建立在同</w:t>
            </w:r>
            <w:r>
              <w:rPr>
                <w:rFonts w:hint="eastAsia" w:ascii="宋体" w:hAnsi="宋体" w:cs="宋体"/>
                <w:sz w:val="24"/>
                <w:szCs w:val="24"/>
                <w:lang w:bidi="ar"/>
              </w:rPr>
              <w:t xml:space="preserve">一基础</w:t>
            </w:r>
            <w:r>
              <w:rPr>
                <w:rFonts w:hint="eastAsia" w:ascii="宋体" w:hAnsi="宋体" w:cs="宋体"/>
                <w:sz w:val="24"/>
                <w:szCs w:val="24"/>
                <w:lang w:bidi="ar"/>
              </w:rPr>
              <w:t xml:space="preserve">或者同一标准上，使各投标文件具有可比性。</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1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节能环保</w:t>
            </w:r>
            <w:r/>
          </w:p>
        </w:tc>
        <w:tc>
          <w:tcPr>
            <w:shd w:val="clear" w:color="auto" w:fill="auto"/>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节能环保（</w:t>
            </w:r>
            <w:r>
              <w:rPr>
                <w:rFonts w:hint="eastAsia" w:ascii="宋体" w:hAnsi="宋体" w:cs="宋体"/>
                <w:sz w:val="24"/>
                <w:szCs w:val="24"/>
              </w:rPr>
              <w:t xml:space="preserve">2</w:t>
            </w:r>
            <w:r>
              <w:rPr>
                <w:rFonts w:hint="eastAsia" w:ascii="宋体" w:hAnsi="宋体" w:cs="宋体"/>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36" w:type="dxa"/>
            <w:vAlign w:val="center"/>
            <w:textDirection w:val="lrTb"/>
            <w:noWrap w:val="false"/>
          </w:tcPr>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t xml:space="preserve">1</w:t>
            </w:r>
            <w:r>
              <w:rPr>
                <w:rFonts w:hint="eastAsia" w:ascii="宋体" w:hAnsi="宋体" w:cs="宋体"/>
                <w:sz w:val="24"/>
                <w:szCs w:val="24"/>
                <w:lang w:bidi="ar"/>
              </w:rPr>
              <w:t xml:space="preserve">）投标产品属于财政部、</w:t>
            </w:r>
            <w:r>
              <w:rPr>
                <w:rFonts w:hint="eastAsia" w:ascii="宋体" w:hAnsi="宋体" w:cs="宋体"/>
                <w:sz w:val="24"/>
                <w:szCs w:val="24"/>
                <w:lang w:bidi="ar"/>
              </w:rPr>
              <w:t xml:space="preserve">国家发改委</w:t>
            </w:r>
            <w:r>
              <w:rPr>
                <w:rFonts w:hint="eastAsia" w:ascii="宋体" w:hAnsi="宋体" w:cs="宋体"/>
                <w:sz w:val="24"/>
                <w:szCs w:val="24"/>
                <w:lang w:bidi="ar"/>
              </w:rPr>
              <w:t xml:space="preserve">公布的“节能产品品目清单”范围内的投标人提供国家确定的认证机构出具的、处于有效期之内的该节能产品认证证书复印件的，有</w:t>
            </w:r>
            <w:r>
              <w:rPr>
                <w:rFonts w:hint="eastAsia" w:ascii="宋体" w:hAnsi="宋体" w:cs="宋体"/>
                <w:sz w:val="24"/>
                <w:szCs w:val="24"/>
                <w:lang w:bidi="ar"/>
              </w:rPr>
              <w:t xml:space="preserve">1</w:t>
            </w:r>
            <w:r>
              <w:rPr>
                <w:rFonts w:hint="eastAsia" w:ascii="宋体" w:hAnsi="宋体" w:cs="宋体"/>
                <w:sz w:val="24"/>
                <w:szCs w:val="24"/>
                <w:lang w:bidi="ar"/>
              </w:rPr>
              <w:t xml:space="preserve">个得</w:t>
            </w:r>
            <w:r>
              <w:rPr>
                <w:rFonts w:hint="eastAsia" w:ascii="宋体" w:hAnsi="宋体" w:cs="宋体"/>
                <w:sz w:val="24"/>
                <w:szCs w:val="24"/>
                <w:lang w:bidi="ar"/>
              </w:rPr>
              <w:t xml:space="preserve">0.5</w:t>
            </w:r>
            <w:r>
              <w:rPr>
                <w:rFonts w:hint="eastAsia" w:ascii="宋体" w:hAnsi="宋体" w:cs="宋体"/>
                <w:sz w:val="24"/>
                <w:szCs w:val="24"/>
                <w:lang w:bidi="ar"/>
              </w:rPr>
              <w:t xml:space="preserve">分，最多得</w:t>
            </w:r>
            <w:r>
              <w:rPr>
                <w:rFonts w:hint="eastAsia" w:ascii="宋体" w:hAnsi="宋体" w:cs="宋体"/>
                <w:sz w:val="24"/>
                <w:szCs w:val="24"/>
                <w:lang w:bidi="ar"/>
              </w:rPr>
              <w:t xml:space="preserve">1</w:t>
            </w:r>
            <w:r>
              <w:rPr>
                <w:rFonts w:hint="eastAsia" w:ascii="宋体" w:hAnsi="宋体" w:cs="宋体"/>
                <w:sz w:val="24"/>
                <w:szCs w:val="24"/>
                <w:lang w:bidi="ar"/>
              </w:rPr>
              <w:t xml:space="preserve">分。如投标产品均属于政府强制采购节能产品品目清单范围内，本项不得分；</w:t>
            </w:r>
            <w:r/>
          </w:p>
          <w:p>
            <w:pPr>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t xml:space="preserve">2</w:t>
            </w:r>
            <w:r>
              <w:rPr>
                <w:rFonts w:hint="eastAsia" w:ascii="宋体" w:hAnsi="宋体" w:cs="宋体"/>
                <w:sz w:val="24"/>
                <w:szCs w:val="24"/>
                <w:lang w:bidi="ar"/>
              </w:rPr>
              <w:t xml:space="preserve">）投标产品属于财政部、生态环境部公布的“环境标</w:t>
            </w:r>
            <w:r>
              <w:rPr>
                <w:rFonts w:hint="eastAsia" w:ascii="宋体" w:hAnsi="宋体" w:cs="宋体"/>
                <w:sz w:val="24"/>
                <w:szCs w:val="24"/>
                <w:lang w:bidi="ar"/>
              </w:rPr>
              <w:t xml:space="preserve">志产品品目清单”范围内的，投标人提供国家确定的认证机构出具的、处于有效期内的该环保产品认证证书复印件的，有</w:t>
            </w:r>
            <w:r>
              <w:rPr>
                <w:rFonts w:hint="eastAsia" w:ascii="宋体" w:hAnsi="宋体" w:cs="宋体"/>
                <w:sz w:val="24"/>
                <w:szCs w:val="24"/>
                <w:lang w:bidi="ar"/>
              </w:rPr>
              <w:t xml:space="preserve">1</w:t>
            </w:r>
            <w:r>
              <w:rPr>
                <w:rFonts w:hint="eastAsia" w:ascii="宋体" w:hAnsi="宋体" w:cs="宋体"/>
                <w:sz w:val="24"/>
                <w:szCs w:val="24"/>
                <w:lang w:bidi="ar"/>
              </w:rPr>
              <w:t xml:space="preserve">个得</w:t>
            </w:r>
            <w:r>
              <w:rPr>
                <w:rFonts w:hint="eastAsia" w:ascii="宋体" w:hAnsi="宋体" w:cs="宋体"/>
                <w:sz w:val="24"/>
                <w:szCs w:val="24"/>
                <w:lang w:bidi="ar"/>
              </w:rPr>
              <w:t xml:space="preserve"> 0.5</w:t>
            </w:r>
            <w:r>
              <w:rPr>
                <w:rFonts w:hint="eastAsia" w:ascii="宋体" w:hAnsi="宋体" w:cs="宋体"/>
                <w:sz w:val="24"/>
                <w:szCs w:val="24"/>
                <w:lang w:bidi="ar"/>
              </w:rPr>
              <w:t xml:space="preserve">分，最多得</w:t>
            </w:r>
            <w:r>
              <w:rPr>
                <w:rFonts w:hint="eastAsia" w:ascii="宋体" w:hAnsi="宋体" w:cs="宋体"/>
                <w:sz w:val="24"/>
                <w:szCs w:val="24"/>
                <w:lang w:bidi="ar"/>
              </w:rPr>
              <w:t xml:space="preserve">1</w:t>
            </w:r>
            <w:r>
              <w:rPr>
                <w:rFonts w:hint="eastAsia" w:ascii="宋体" w:hAnsi="宋体" w:cs="宋体"/>
                <w:sz w:val="24"/>
                <w:szCs w:val="24"/>
                <w:lang w:bidi="ar"/>
              </w:rPr>
              <w:t xml:space="preserve">分。</w:t>
            </w:r>
            <w:r/>
          </w:p>
        </w:tc>
      </w:tr>
    </w:tbl>
    <w:p>
      <w:pPr>
        <w:ind w:firstLine="482"/>
        <w:spacing w:line="460" w:lineRule="exact"/>
        <w:rPr>
          <w:rFonts w:ascii="宋体" w:hAnsi="宋体" w:cs="宋体"/>
          <w:b/>
          <w:sz w:val="24"/>
          <w:szCs w:val="24"/>
        </w:rPr>
      </w:pPr>
      <w:r>
        <w:rPr>
          <w:rFonts w:hint="eastAsia" w:ascii="宋体" w:hAnsi="宋体"/>
          <w:b/>
          <w:bCs/>
          <w:sz w:val="24"/>
          <w:szCs w:val="24"/>
        </w:rPr>
        <w:t xml:space="preserve">注：上述评分标准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814"/>
        <w:spacing w:line="460" w:lineRule="exact"/>
        <w:rPr>
          <w:rFonts w:ascii="宋体" w:hAnsi="宋体"/>
          <w:b/>
          <w:sz w:val="36"/>
          <w:szCs w:val="36"/>
        </w:rPr>
      </w:pPr>
      <w:r>
        <w:rPr>
          <w:rFonts w:ascii="宋体" w:hAnsi="宋体"/>
          <w:b/>
          <w:sz w:val="36"/>
          <w:szCs w:val="36"/>
        </w:rPr>
      </w:r>
      <w:r/>
    </w:p>
    <w:p>
      <w:pPr>
        <w:pStyle w:val="814"/>
        <w:jc w:val="center"/>
        <w:spacing w:line="460" w:lineRule="exact"/>
        <w:rPr>
          <w:rFonts w:ascii="宋体" w:hAnsi="宋体"/>
          <w:b/>
          <w:sz w:val="36"/>
          <w:szCs w:val="36"/>
        </w:rPr>
      </w:pPr>
      <w:r>
        <w:rPr>
          <w:rFonts w:ascii="宋体" w:hAnsi="宋体"/>
          <w:b/>
          <w:sz w:val="36"/>
          <w:szCs w:val="36"/>
        </w:rPr>
      </w:r>
      <w:r/>
    </w:p>
    <w:p>
      <w:pPr>
        <w:pStyle w:val="814"/>
        <w:jc w:val="center"/>
        <w:spacing w:line="460" w:lineRule="exact"/>
        <w:rPr>
          <w:rFonts w:ascii="宋体" w:hAnsi="宋体"/>
          <w:b/>
          <w:sz w:val="36"/>
          <w:szCs w:val="36"/>
        </w:rPr>
      </w:pPr>
      <w:r>
        <w:rPr>
          <w:rFonts w:ascii="宋体" w:hAnsi="宋体"/>
          <w:b/>
          <w:sz w:val="36"/>
          <w:szCs w:val="36"/>
        </w:rPr>
      </w:r>
      <w:r/>
    </w:p>
    <w:p>
      <w:pPr>
        <w:pStyle w:val="814"/>
        <w:jc w:val="center"/>
        <w:spacing w:line="460" w:lineRule="exact"/>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37"/>
        <w:ind w:firstLine="72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37"/>
        <w:ind w:firstLine="0"/>
      </w:pPr>
      <w:r/>
      <w:r/>
    </w:p>
    <w:p>
      <w:pPr>
        <w:pStyle w:val="814"/>
        <w:jc w:val="center"/>
        <w:spacing w:line="460" w:lineRule="exact"/>
        <w:rPr>
          <w:rFonts w:ascii="宋体" w:hAnsi="宋体"/>
          <w:b/>
          <w:bCs/>
          <w:sz w:val="36"/>
          <w:szCs w:val="36"/>
        </w:rPr>
      </w:pPr>
      <w:r>
        <w:rPr>
          <w:rFonts w:hint="eastAsia" w:ascii="宋体" w:hAnsi="宋体"/>
          <w:b/>
          <w:sz w:val="36"/>
          <w:szCs w:val="36"/>
        </w:rPr>
        <w:t xml:space="preserve">第五章</w:t>
      </w:r>
      <w:r>
        <w:rPr>
          <w:rFonts w:hint="eastAsia" w:ascii="宋体" w:hAnsi="宋体"/>
          <w:b/>
          <w:sz w:val="36"/>
          <w:szCs w:val="36"/>
        </w:rPr>
        <w:t xml:space="preserve">    </w:t>
      </w:r>
      <w:r>
        <w:rPr>
          <w:rFonts w:hint="eastAsia" w:ascii="宋体" w:hAnsi="宋体"/>
          <w:b/>
          <w:sz w:val="36"/>
          <w:szCs w:val="36"/>
        </w:rPr>
        <w:t xml:space="preserve">合同主要条款</w:t>
      </w:r>
      <w:r/>
    </w:p>
    <w:p>
      <w:pPr>
        <w:ind w:firstLine="480"/>
        <w:spacing w:line="46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  </w:t>
      </w:r>
      <w:r>
        <w:rPr>
          <w:rFonts w:hint="eastAsia" w:ascii="宋体" w:hAnsi="宋体"/>
          <w:sz w:val="24"/>
          <w:u w:val="single"/>
        </w:rPr>
        <w:t xml:space="preserve">建湖县妇幼保健院</w:t>
      </w:r>
      <w:r>
        <w:rPr>
          <w:rFonts w:hint="eastAsia" w:ascii="宋体" w:hAnsi="宋体"/>
          <w:sz w:val="24"/>
          <w:u w:val="single"/>
        </w:rPr>
        <w:t xml:space="preserve">   </w:t>
      </w:r>
      <w:r>
        <w:rPr>
          <w:rFonts w:hint="eastAsia" w:ascii="宋体" w:hAnsi="宋体"/>
          <w:sz w:val="24"/>
        </w:rPr>
        <w:t xml:space="preserve">（以下简称甲方）</w:t>
      </w:r>
      <w:r/>
    </w:p>
    <w:p>
      <w:pPr>
        <w:ind w:firstLine="480"/>
        <w:spacing w:line="460" w:lineRule="exact"/>
        <w:rPr>
          <w:rFonts w:ascii="宋体" w:hAnsi="宋体"/>
          <w:sz w:val="24"/>
        </w:rPr>
      </w:pPr>
      <w:r>
        <w:rPr>
          <w:rFonts w:hint="eastAsia" w:ascii="宋体" w:hAnsi="宋体"/>
          <w:sz w:val="24"/>
        </w:rPr>
        <w:t xml:space="preserve">中标人（全称）：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（以下简称乙方）</w:t>
      </w:r>
      <w:r/>
    </w:p>
    <w:p>
      <w:pPr>
        <w:ind w:firstLine="480"/>
        <w:spacing w:line="46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rPr>
        <w:t xml:space="preserve">盆底康复中心设备采购项目</w:t>
      </w:r>
      <w:r>
        <w:rPr>
          <w:rFonts w:hint="eastAsia" w:ascii="宋体" w:hAnsi="宋体"/>
          <w:sz w:val="24"/>
        </w:rPr>
        <w:t xml:space="preserve">相关事项协商一致，达成如下合同条款：</w:t>
      </w:r>
      <w:r/>
    </w:p>
    <w:p>
      <w:pPr>
        <w:ind w:firstLine="482"/>
        <w:jc w:val="left"/>
        <w:spacing w:line="460" w:lineRule="exact"/>
        <w:rPr>
          <w:rFonts w:ascii="宋体" w:hAnsi="宋体"/>
          <w:b/>
          <w:sz w:val="24"/>
        </w:rPr>
      </w:pPr>
      <w:r>
        <w:rPr>
          <w:rFonts w:hint="eastAsia" w:ascii="宋体" w:hAnsi="宋体"/>
          <w:b/>
          <w:sz w:val="24"/>
        </w:rPr>
        <w:t xml:space="preserve">一、合同标的</w:t>
      </w:r>
      <w:r/>
    </w:p>
    <w:p>
      <w:pPr>
        <w:ind w:firstLine="480"/>
        <w:spacing w:line="460" w:lineRule="exact"/>
        <w:rPr>
          <w:rFonts w:ascii="宋体" w:hAnsi="宋体"/>
          <w:b/>
          <w:sz w:val="24"/>
        </w:rPr>
      </w:pPr>
      <w:r>
        <w:rPr>
          <w:rFonts w:hint="eastAsia" w:ascii="宋体" w:hAnsi="宋体"/>
          <w:sz w:val="24"/>
        </w:rPr>
        <w:t xml:space="preserve">1.</w:t>
      </w:r>
      <w:r>
        <w:rPr>
          <w:rFonts w:ascii="宋体" w:hAnsi="宋体"/>
          <w:sz w:val="24"/>
        </w:rPr>
        <w:t xml:space="preserve"> </w:t>
      </w:r>
      <w:r>
        <w:rPr>
          <w:rFonts w:hint="eastAsia" w:ascii="宋体" w:hAnsi="宋体"/>
          <w:sz w:val="24"/>
        </w:rPr>
        <w:t xml:space="preserve">中标价即为合同价。</w:t>
      </w:r>
      <w:r/>
    </w:p>
    <w:p>
      <w:pPr>
        <w:ind w:firstLine="480"/>
        <w:spacing w:line="460" w:lineRule="exact"/>
        <w:rPr>
          <w:rFonts w:ascii="宋体" w:hAnsi="宋体" w:cs="宋体"/>
          <w:sz w:val="24"/>
        </w:rPr>
      </w:pPr>
      <w:r>
        <w:rPr>
          <w:rFonts w:hint="eastAsia" w:ascii="宋体" w:hAnsi="宋体"/>
          <w:sz w:val="24"/>
        </w:rPr>
        <w:t xml:space="preserve">2. </w:t>
      </w:r>
      <w:r>
        <w:rPr>
          <w:rFonts w:hint="eastAsia" w:ascii="宋体" w:hAnsi="宋体"/>
          <w:sz w:val="24"/>
        </w:rPr>
        <w:t xml:space="preserve">合同中合同总价应是招标文件所确定招标范围内全部工作内容的价格体现，</w:t>
      </w:r>
      <w:r>
        <w:rPr>
          <w:rFonts w:ascii="宋体" w:hAnsi="宋体"/>
          <w:sz w:val="24"/>
        </w:rPr>
        <w:t xml:space="preserve">以及为完成上述内容所必须的</w:t>
      </w:r>
      <w:r>
        <w:rPr>
          <w:rFonts w:hint="eastAsia" w:ascii="宋体" w:hAnsi="宋体"/>
          <w:sz w:val="24"/>
        </w:rPr>
        <w:t xml:space="preserve">人工费、材料费、调试费、</w:t>
      </w:r>
      <w:r>
        <w:rPr>
          <w:rFonts w:ascii="宋体" w:hAnsi="宋体"/>
          <w:sz w:val="24"/>
        </w:rPr>
        <w:t xml:space="preserve">不可预见的费用、管理费</w:t>
      </w:r>
      <w:r>
        <w:rPr>
          <w:rFonts w:hint="eastAsia" w:ascii="宋体" w:hAnsi="宋体"/>
          <w:sz w:val="24"/>
        </w:rPr>
        <w:t xml:space="preserve">、</w:t>
      </w:r>
      <w:r>
        <w:rPr>
          <w:rFonts w:ascii="宋体" w:hAnsi="宋体"/>
          <w:sz w:val="24"/>
        </w:rPr>
        <w:t xml:space="preserve">利润、税金和文件规定的其他各项应有的全部费用</w:t>
      </w:r>
      <w:r>
        <w:rPr>
          <w:rFonts w:hint="eastAsia" w:ascii="宋体" w:hAnsi="宋体"/>
          <w:sz w:val="24"/>
        </w:rPr>
        <w:t xml:space="preserve">。对乙方认为没有考虑到的费用</w:t>
      </w:r>
      <w:r>
        <w:rPr>
          <w:rFonts w:hint="eastAsia" w:ascii="宋体" w:hAnsi="宋体"/>
          <w:sz w:val="24"/>
        </w:rPr>
        <w:t xml:space="preserve">项目甲方将不予支付，并认为此项费用已包含在投标报价中</w:t>
      </w:r>
      <w:r>
        <w:rPr>
          <w:rFonts w:hint="eastAsia" w:ascii="宋体" w:hAnsi="宋体" w:cs="宋体"/>
          <w:sz w:val="24"/>
        </w:rPr>
        <w:t xml:space="preserve">。</w:t>
      </w:r>
      <w:r/>
    </w:p>
    <w:p>
      <w:pPr>
        <w:pStyle w:val="809"/>
        <w:ind w:right="0" w:firstLine="482"/>
        <w:spacing w:line="460" w:lineRule="exact"/>
        <w:rPr>
          <w:b w:val="0"/>
          <w:bCs/>
        </w:rPr>
      </w:pPr>
      <w:r>
        <w:rPr>
          <w:rFonts w:hint="eastAsia" w:ascii="宋体" w:hAnsi="宋体" w:cs="宋体"/>
          <w:sz w:val="24"/>
        </w:rPr>
        <w:t xml:space="preserve"> </w:t>
      </w:r>
      <w:r>
        <w:rPr>
          <w:rFonts w:hint="eastAsia" w:ascii="宋体" w:hAnsi="宋体" w:cs="宋体"/>
          <w:b w:val="0"/>
          <w:bCs/>
          <w:sz w:val="24"/>
        </w:rPr>
        <w:t xml:space="preserve">3.</w:t>
      </w:r>
      <w:r>
        <w:rPr>
          <w:rFonts w:hint="eastAsia" w:ascii="宋体" w:hAnsi="宋体"/>
          <w:b w:val="0"/>
          <w:bCs/>
          <w:sz w:val="24"/>
        </w:rPr>
        <w:t xml:space="preserve">中标人必须向采购人提交其投标文件中所有材料的原件核查</w:t>
      </w:r>
      <w:r>
        <w:rPr>
          <w:rFonts w:hint="eastAsia" w:ascii="宋体" w:hAnsi="宋体"/>
          <w:b w:val="0"/>
          <w:bCs/>
          <w:sz w:val="24"/>
        </w:rPr>
        <w:t xml:space="preserve">,</w:t>
      </w:r>
      <w:r>
        <w:rPr>
          <w:rFonts w:hint="eastAsia" w:ascii="宋体" w:hAnsi="宋体"/>
          <w:b w:val="0"/>
          <w:bCs/>
          <w:sz w:val="24"/>
        </w:rPr>
        <w:t xml:space="preserve">包括但不限于产品</w:t>
      </w:r>
      <w:r>
        <w:rPr>
          <w:rFonts w:ascii="宋体" w:hAnsi="宋体"/>
          <w:b w:val="0"/>
          <w:bCs/>
          <w:sz w:val="24"/>
        </w:rPr>
        <w:t xml:space="preserve">《产品合格证》、《说明书》、铭牌照片、</w:t>
      </w:r>
      <w:r>
        <w:rPr>
          <w:rFonts w:hint="eastAsia" w:ascii="宋体" w:hAnsi="宋体"/>
          <w:b w:val="0"/>
          <w:bCs/>
          <w:sz w:val="24"/>
        </w:rPr>
        <w:t xml:space="preserve">整机</w:t>
      </w:r>
      <w:r>
        <w:rPr>
          <w:rFonts w:ascii="宋体" w:hAnsi="宋体"/>
          <w:b w:val="0"/>
          <w:bCs/>
          <w:sz w:val="24"/>
        </w:rPr>
        <w:t xml:space="preserve">照片等证明材料</w:t>
      </w:r>
      <w:r>
        <w:rPr>
          <w:rFonts w:hint="eastAsia" w:ascii="宋体" w:hAnsi="宋体"/>
          <w:b w:val="0"/>
          <w:bCs/>
          <w:sz w:val="24"/>
        </w:rPr>
        <w:t xml:space="preserve">，采购人核查无误后，签订合同。</w:t>
      </w:r>
      <w:r/>
    </w:p>
    <w:p>
      <w:pPr>
        <w:ind w:firstLine="480"/>
        <w:jc w:val="left"/>
        <w:spacing w:line="460" w:lineRule="exact"/>
        <w:rPr>
          <w:rFonts w:ascii="宋体" w:hAnsi="宋体"/>
          <w:sz w:val="24"/>
        </w:rPr>
      </w:pPr>
      <w:r>
        <w:rPr>
          <w:rFonts w:hint="eastAsia" w:ascii="宋体" w:hAnsi="宋体"/>
          <w:sz w:val="24"/>
        </w:rPr>
        <w:t xml:space="preserve">4.</w:t>
      </w:r>
      <w:r>
        <w:rPr>
          <w:rFonts w:ascii="宋体" w:hAnsi="宋体"/>
          <w:sz w:val="24"/>
        </w:rPr>
        <w:t xml:space="preserve"> </w:t>
      </w:r>
      <w:r>
        <w:rPr>
          <w:rFonts w:hint="eastAsia" w:ascii="宋体" w:hAnsi="宋体"/>
          <w:sz w:val="24"/>
        </w:rPr>
        <w:t xml:space="preserve">履约</w:t>
      </w:r>
      <w:r>
        <w:rPr>
          <w:rFonts w:ascii="宋体" w:hAnsi="宋体"/>
          <w:sz w:val="24"/>
        </w:rPr>
        <w:t xml:space="preserve">保证金</w:t>
      </w:r>
      <w:r/>
    </w:p>
    <w:p>
      <w:pPr>
        <w:ind w:firstLine="480"/>
        <w:jc w:val="left"/>
        <w:spacing w:line="460" w:lineRule="exact"/>
        <w:rPr>
          <w:rFonts w:ascii="宋体" w:hAnsi="宋体"/>
          <w:bCs/>
          <w:sz w:val="24"/>
        </w:rPr>
      </w:pPr>
      <w:r>
        <w:rPr>
          <w:rFonts w:hint="eastAsia" w:ascii="宋体" w:hAnsi="宋体"/>
          <w:sz w:val="24"/>
        </w:rPr>
        <w:t xml:space="preserve">4.1</w:t>
      </w:r>
      <w:r>
        <w:rPr>
          <w:rFonts w:hint="eastAsia" w:ascii="宋体" w:hAnsi="宋体"/>
          <w:sz w:val="24"/>
        </w:rPr>
        <w:t xml:space="preserve">乙方在签订合同时，须向甲方交纳</w:t>
      </w:r>
      <w:r>
        <w:rPr>
          <w:rFonts w:hint="eastAsia" w:ascii="宋体" w:hAnsi="宋体" w:cs="宋体"/>
          <w:sz w:val="24"/>
        </w:rPr>
        <w:t xml:space="preserve">项目中标价</w:t>
      </w:r>
      <w:r>
        <w:rPr>
          <w:rFonts w:hint="eastAsia" w:ascii="宋体" w:hAnsi="宋体" w:cs="宋体"/>
          <w:sz w:val="24"/>
        </w:rPr>
        <w:t xml:space="preserve">5%</w:t>
      </w:r>
      <w:r>
        <w:rPr>
          <w:rFonts w:hint="eastAsia" w:ascii="宋体" w:hAnsi="宋体"/>
          <w:sz w:val="24"/>
        </w:rPr>
        <w:t xml:space="preserve">的履约保证金，</w:t>
      </w:r>
      <w:r>
        <w:rPr>
          <w:rFonts w:hint="eastAsia" w:ascii="宋体" w:hAnsi="宋体" w:cs="宋体"/>
          <w:sz w:val="24"/>
        </w:rPr>
        <w:t xml:space="preserve">于项目结束验收</w:t>
      </w:r>
      <w:r>
        <w:rPr>
          <w:rFonts w:ascii="宋体" w:hAnsi="宋体" w:cs="宋体"/>
          <w:sz w:val="24"/>
        </w:rPr>
        <w:t xml:space="preserve">合格</w:t>
      </w:r>
      <w:r>
        <w:rPr>
          <w:rFonts w:hint="eastAsia" w:ascii="宋体" w:hAnsi="宋体" w:cs="宋体"/>
          <w:sz w:val="24"/>
        </w:rPr>
        <w:t xml:space="preserve">后退还</w:t>
      </w:r>
      <w:r>
        <w:rPr>
          <w:rFonts w:hint="eastAsia" w:ascii="宋体" w:hAnsi="宋体"/>
          <w:sz w:val="24"/>
        </w:rPr>
        <w:t xml:space="preserve">。履约保证金用以约束成交供应商在合同履行中的行为，弥补合同执行中由于自身行为可能给采购人带来的各种损失。对提供第三方信用服务机构依据标准规范评定为</w:t>
      </w:r>
      <w:r>
        <w:rPr>
          <w:rFonts w:hint="eastAsia" w:ascii="宋体" w:hAnsi="宋体"/>
          <w:sz w:val="24"/>
        </w:rPr>
        <w:t xml:space="preserve">AA</w:t>
      </w:r>
      <w:r>
        <w:rPr>
          <w:rFonts w:hint="eastAsia" w:ascii="宋体" w:hAnsi="宋体"/>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sz w:val="24"/>
        </w:rPr>
        <w:t xml:space="preserve">2.5%</w:t>
      </w:r>
      <w:r>
        <w:rPr>
          <w:rFonts w:hint="eastAsia" w:ascii="宋体" w:hAnsi="宋体"/>
          <w:sz w:val="24"/>
        </w:rPr>
        <w:t xml:space="preserve">的履约保证金。依据《关于在全省政府采购领域推行电子履约保函（保险）的通知》，鼓励供应商自愿使用履约保函（保险）代替缴纳履约保证金。</w:t>
      </w:r>
      <w:r/>
    </w:p>
    <w:p>
      <w:pPr>
        <w:ind w:firstLine="480"/>
        <w:jc w:val="left"/>
        <w:spacing w:line="4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.2</w:t>
      </w:r>
      <w:r>
        <w:rPr>
          <w:rFonts w:hint="eastAsia" w:ascii="宋体" w:hAnsi="宋体" w:cs="宋体"/>
          <w:sz w:val="24"/>
        </w:rPr>
        <w:t xml:space="preserve">合同履行结束后，甲方应及时退还交纳的履约保证金。</w:t>
      </w:r>
      <w:r/>
    </w:p>
    <w:p>
      <w:pPr>
        <w:ind w:firstLine="480"/>
        <w:jc w:val="left"/>
        <w:spacing w:line="4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.3</w:t>
      </w:r>
      <w:r>
        <w:rPr>
          <w:rFonts w:hint="eastAsia" w:ascii="宋体" w:hAnsi="宋体" w:cs="宋体"/>
          <w:sz w:val="24"/>
        </w:rPr>
        <w:t xml:space="preserve">履约保证金的退还：</w:t>
      </w:r>
      <w:r/>
    </w:p>
    <w:p>
      <w:pPr>
        <w:ind w:firstLine="480"/>
        <w:jc w:val="left"/>
        <w:spacing w:line="4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3.1</w:t>
      </w:r>
      <w:r>
        <w:rPr>
          <w:rFonts w:hint="eastAsia" w:ascii="宋体" w:hAnsi="宋体" w:cs="宋体"/>
          <w:sz w:val="24"/>
        </w:rPr>
        <w:t xml:space="preserve">方式：无息退还至投标人缴纳履约保证金的账户。如为保函，在到期时自行失效。</w:t>
      </w:r>
      <w:r/>
    </w:p>
    <w:p>
      <w:pPr>
        <w:ind w:firstLine="480"/>
        <w:jc w:val="left"/>
        <w:spacing w:line="4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3.2</w:t>
      </w:r>
      <w:r>
        <w:rPr>
          <w:rFonts w:hint="eastAsia" w:ascii="宋体" w:hAnsi="宋体" w:cs="宋体"/>
          <w:sz w:val="24"/>
        </w:rPr>
        <w:t xml:space="preserve">时间：项目结束验收</w:t>
      </w:r>
      <w:r>
        <w:rPr>
          <w:rFonts w:ascii="宋体" w:hAnsi="宋体" w:cs="宋体"/>
          <w:sz w:val="24"/>
        </w:rPr>
        <w:t xml:space="preserve">合格</w:t>
      </w:r>
      <w:r>
        <w:rPr>
          <w:rFonts w:hint="eastAsia" w:ascii="宋体" w:hAnsi="宋体" w:cs="宋体"/>
          <w:sz w:val="24"/>
        </w:rPr>
        <w:t xml:space="preserve">后退还。</w:t>
      </w:r>
      <w:r/>
    </w:p>
    <w:p>
      <w:pPr>
        <w:ind w:firstLine="480"/>
        <w:jc w:val="left"/>
        <w:spacing w:line="4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3.3</w:t>
      </w:r>
      <w:r>
        <w:rPr>
          <w:rFonts w:hint="eastAsia" w:ascii="宋体" w:hAnsi="宋体" w:cs="宋体"/>
          <w:sz w:val="24"/>
        </w:rPr>
        <w:t xml:space="preserve">条件：按合同要求全部履约完成并经甲方验收合格，且甲方收到乙方出具的发票。</w:t>
      </w:r>
      <w:r/>
    </w:p>
    <w:p>
      <w:pPr>
        <w:ind w:firstLine="480"/>
        <w:jc w:val="left"/>
        <w:spacing w:line="4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3.4</w:t>
      </w:r>
      <w:r>
        <w:rPr>
          <w:rFonts w:hint="eastAsia" w:ascii="宋体" w:hAnsi="宋体" w:cs="宋体"/>
          <w:sz w:val="24"/>
        </w:rPr>
        <w:t xml:space="preserve">不予退还情形：</w:t>
      </w:r>
      <w:r/>
    </w:p>
    <w:p>
      <w:pPr>
        <w:ind w:firstLine="480"/>
        <w:jc w:val="left"/>
        <w:spacing w:line="460" w:lineRule="exact"/>
        <w:rPr>
          <w:rFonts w:ascii="宋体" w:hAnsi="宋体" w:cs="宋体"/>
          <w:sz w:val="24"/>
        </w:rPr>
      </w:pPr>
      <w:r>
        <w:rPr>
          <w:rFonts w:hint="eastAsia" w:ascii="宋体" w:hAnsi="宋体" w:cs="宋体"/>
          <w:sz w:val="24"/>
        </w:rPr>
        <w:t xml:space="preserve">除不可抗力情况外，投标人出现下列情形之一的，其履约保证金，甲方将视情节决定不予退还或部分不予退还。</w:t>
      </w:r>
      <w:r/>
    </w:p>
    <w:p>
      <w:pPr>
        <w:ind w:firstLine="480"/>
        <w:jc w:val="left"/>
        <w:spacing w:line="4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）乙方无正当理由拒绝签订合同的，或者在签订合同时向采购人提出附加条件或者更改合同实质性内容要求的；</w:t>
      </w:r>
      <w:r/>
    </w:p>
    <w:p>
      <w:pPr>
        <w:ind w:firstLine="480"/>
        <w:jc w:val="left"/>
        <w:spacing w:line="4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）乙方不履行与采购人订立的合同的；</w:t>
      </w:r>
      <w:r/>
    </w:p>
    <w:p>
      <w:pPr>
        <w:ind w:firstLine="480"/>
        <w:jc w:val="left"/>
        <w:spacing w:line="4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）乙方所供货物或服务不符合招标文</w:t>
      </w:r>
      <w:r>
        <w:rPr>
          <w:rFonts w:hint="eastAsia" w:ascii="宋体" w:hAnsi="宋体" w:cs="宋体"/>
          <w:sz w:val="24"/>
        </w:rPr>
        <w:t xml:space="preserve">件规定要求的；</w:t>
      </w:r>
      <w:r/>
    </w:p>
    <w:p>
      <w:pPr>
        <w:ind w:firstLine="480"/>
        <w:jc w:val="left"/>
        <w:spacing w:line="4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）乙方采取欺骗、弄虚作假方式投标的或与其它投标人串通投标的；</w:t>
      </w:r>
      <w:r/>
    </w:p>
    <w:p>
      <w:pPr>
        <w:ind w:firstLine="480"/>
        <w:jc w:val="left"/>
        <w:spacing w:line="4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）乙方将合同内容转包、违法分包的；</w:t>
      </w:r>
      <w:r/>
    </w:p>
    <w:p>
      <w:pPr>
        <w:ind w:firstLine="480"/>
        <w:jc w:val="left"/>
        <w:spacing w:line="46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）乙方故意捏造事实或伪造证明材料，进行虚假恶意投诉或反映的。</w:t>
      </w:r>
      <w:r/>
    </w:p>
    <w:p>
      <w:pPr>
        <w:ind w:firstLine="480"/>
        <w:jc w:val="left"/>
        <w:spacing w:line="46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3.5</w:t>
      </w:r>
      <w:r>
        <w:rPr>
          <w:rFonts w:hint="eastAsia" w:ascii="宋体" w:hAnsi="宋体" w:cs="宋体"/>
          <w:sz w:val="24"/>
        </w:rPr>
        <w:t xml:space="preserve">逾期退还的违约责任：采购人逾期无故未退还履约保证金的，按中国人民银行同期贷款基准利率上浮</w:t>
      </w:r>
      <w:r>
        <w:rPr>
          <w:rFonts w:hint="eastAsia" w:ascii="宋体" w:hAnsi="宋体" w:cs="宋体"/>
          <w:sz w:val="24"/>
        </w:rPr>
        <w:t xml:space="preserve">20%</w:t>
      </w:r>
      <w:r>
        <w:rPr>
          <w:rFonts w:hint="eastAsia" w:ascii="宋体" w:hAnsi="宋体" w:cs="宋体"/>
          <w:sz w:val="24"/>
        </w:rPr>
        <w:t xml:space="preserve">后的利率支付超期资金占用费，但因乙方自身原因导致无法及时退还的除外。</w:t>
      </w:r>
      <w:r/>
    </w:p>
    <w:p>
      <w:pPr>
        <w:ind w:firstLine="480"/>
        <w:jc w:val="left"/>
        <w:spacing w:line="460" w:lineRule="exact"/>
        <w:rPr>
          <w:rFonts w:ascii="宋体" w:hAnsi="宋体"/>
          <w:sz w:val="24"/>
        </w:rPr>
      </w:pPr>
      <w:r>
        <w:rPr>
          <w:rFonts w:hint="eastAsia" w:ascii="宋体" w:hAnsi="宋体"/>
          <w:sz w:val="24"/>
        </w:rPr>
        <w:t xml:space="preserve">5</w:t>
      </w:r>
      <w:r>
        <w:rPr>
          <w:rFonts w:ascii="宋体" w:hAnsi="宋体"/>
          <w:sz w:val="24"/>
        </w:rPr>
        <w:t xml:space="preserve">. </w:t>
      </w:r>
      <w:r>
        <w:rPr>
          <w:rFonts w:hint="eastAsia" w:ascii="宋体" w:hAnsi="宋体"/>
          <w:sz w:val="24"/>
        </w:rPr>
        <w:t xml:space="preserve">项目实施期间，乙方所有的工作人员的人身安全以及乙方在实施期间产生的各类安全责任事故均由乙方自行承担。</w:t>
      </w:r>
      <w:r/>
    </w:p>
    <w:p>
      <w:pPr>
        <w:ind w:firstLine="480"/>
        <w:jc w:val="left"/>
        <w:spacing w:line="460" w:lineRule="exact"/>
        <w:rPr>
          <w:rFonts w:ascii="宋体" w:hAnsi="宋体"/>
          <w:sz w:val="24"/>
        </w:rPr>
      </w:pPr>
      <w:r>
        <w:rPr>
          <w:rFonts w:hint="eastAsia" w:ascii="宋体" w:hAnsi="宋体"/>
          <w:sz w:val="24"/>
        </w:rPr>
        <w:t xml:space="preserve">6. </w:t>
      </w:r>
      <w:r>
        <w:rPr>
          <w:rFonts w:hint="eastAsia" w:ascii="宋体" w:hAnsi="宋体"/>
          <w:sz w:val="24"/>
        </w:rPr>
        <w:t xml:space="preserve">甲方</w:t>
      </w:r>
      <w:r>
        <w:rPr>
          <w:rFonts w:ascii="宋体" w:hAnsi="宋体"/>
          <w:sz w:val="24"/>
        </w:rPr>
        <w:t xml:space="preserve">或者采购代理机构应当按照政府采购合同规定的技术、服务、安全标准组织对</w:t>
      </w:r>
      <w:r>
        <w:rPr>
          <w:rFonts w:hint="eastAsia" w:ascii="宋体" w:hAnsi="宋体"/>
          <w:sz w:val="24"/>
        </w:rPr>
        <w:t xml:space="preserve">乙方的</w:t>
      </w:r>
      <w:r>
        <w:rPr>
          <w:rFonts w:ascii="宋体" w:hAnsi="宋体"/>
          <w:sz w:val="24"/>
        </w:rPr>
        <w:t xml:space="preserve">履约情况进行验收，并出具验收书。</w:t>
      </w:r>
      <w:r>
        <w:rPr>
          <w:rFonts w:ascii="宋体" w:hAnsi="宋体"/>
          <w:sz w:val="24"/>
        </w:rPr>
        <w:t xml:space="preserve">验收书</w:t>
      </w:r>
      <w:r>
        <w:rPr>
          <w:rFonts w:ascii="宋体" w:hAnsi="宋体"/>
          <w:sz w:val="24"/>
        </w:rPr>
        <w:t xml:space="preserve">应当包括每一项技术、服务、安全标准的履约情况</w:t>
      </w:r>
      <w:r>
        <w:rPr>
          <w:rFonts w:hint="eastAsia" w:ascii="宋体" w:hAnsi="宋体"/>
          <w:sz w:val="24"/>
        </w:rPr>
        <w:t xml:space="preserve">。</w:t>
      </w:r>
      <w:r/>
    </w:p>
    <w:p>
      <w:pPr>
        <w:ind w:firstLine="482"/>
        <w:spacing w:line="460" w:lineRule="exact"/>
        <w:rPr>
          <w:rFonts w:ascii="宋体" w:hAnsi="宋体"/>
          <w:b/>
          <w:sz w:val="24"/>
        </w:rPr>
      </w:pPr>
      <w:r>
        <w:rPr>
          <w:rFonts w:hint="eastAsia" w:ascii="宋体" w:hAnsi="宋体"/>
          <w:b/>
          <w:sz w:val="24"/>
        </w:rPr>
        <w:t xml:space="preserve">二、质量保证</w:t>
      </w:r>
      <w:r/>
    </w:p>
    <w:p>
      <w:pPr>
        <w:ind w:firstLine="480"/>
        <w:spacing w:line="460" w:lineRule="exact"/>
        <w:rPr>
          <w:rFonts w:ascii="宋体" w:hAnsi="宋体"/>
          <w:sz w:val="24"/>
        </w:rPr>
      </w:pPr>
      <w:r>
        <w:rPr>
          <w:rFonts w:hint="eastAsia" w:ascii="宋体" w:hAnsi="宋体"/>
          <w:sz w:val="24"/>
        </w:rPr>
        <w:t xml:space="preserve">1. </w:t>
      </w:r>
      <w:r>
        <w:rPr>
          <w:rFonts w:hint="eastAsia" w:ascii="宋体" w:hAnsi="宋体"/>
          <w:sz w:val="24"/>
        </w:rPr>
        <w:t xml:space="preserve">乙方提供的产品性能及质量应符合国家标准并满足招标文件规定的相关质量技术要求，实现乙方的投标承诺书条款。</w:t>
      </w:r>
      <w:r/>
    </w:p>
    <w:p>
      <w:pPr>
        <w:ind w:firstLine="480"/>
        <w:spacing w:line="460" w:lineRule="exact"/>
        <w:rPr>
          <w:rFonts w:ascii="宋体" w:hAnsi="宋体"/>
          <w:sz w:val="24"/>
        </w:rPr>
      </w:pPr>
      <w:r>
        <w:rPr>
          <w:rFonts w:hint="eastAsia" w:ascii="宋体" w:hAnsi="宋体"/>
          <w:sz w:val="24"/>
        </w:rPr>
        <w:t xml:space="preserve">2. </w:t>
      </w:r>
      <w:r>
        <w:rPr>
          <w:rFonts w:hint="eastAsia" w:ascii="宋体" w:hAnsi="宋体"/>
          <w:sz w:val="24"/>
        </w:rPr>
        <w:t xml:space="preserve">具体标准详见招标文件中技术参数要求部分。</w:t>
      </w:r>
      <w:r/>
    </w:p>
    <w:p>
      <w:pPr>
        <w:ind w:firstLine="482"/>
        <w:spacing w:line="460" w:lineRule="exact"/>
        <w:widowControl/>
        <w:rPr>
          <w:rFonts w:ascii="宋体" w:hAnsi="宋体"/>
          <w:b/>
          <w:sz w:val="24"/>
        </w:rPr>
      </w:pPr>
      <w:r>
        <w:rPr>
          <w:rFonts w:hint="eastAsia" w:ascii="宋体" w:hAnsi="宋体"/>
          <w:b/>
          <w:sz w:val="24"/>
        </w:rPr>
        <w:t xml:space="preserve">三、产品的运输方式、费用负担及保险</w:t>
      </w:r>
      <w:r/>
    </w:p>
    <w:p>
      <w:pPr>
        <w:ind w:firstLine="480"/>
        <w:spacing w:line="460" w:lineRule="exact"/>
        <w:widowControl/>
        <w:rPr>
          <w:rFonts w:ascii="宋体" w:hAnsi="宋体"/>
          <w:sz w:val="24"/>
        </w:rPr>
      </w:pPr>
      <w:r>
        <w:rPr>
          <w:rFonts w:hint="eastAsia" w:ascii="宋体" w:hAnsi="宋体"/>
          <w:sz w:val="24"/>
        </w:rPr>
        <w:t xml:space="preserve">乙方负责交货前产品的运输及保险，费用由乙方承担。乙方保证用</w:t>
      </w:r>
      <w:r>
        <w:rPr>
          <w:rFonts w:hint="eastAsia" w:ascii="宋体" w:hAnsi="宋体"/>
          <w:sz w:val="24"/>
        </w:rPr>
        <w:t xml:space="preserve">最</w:t>
      </w:r>
      <w:r>
        <w:rPr>
          <w:rFonts w:hint="eastAsia" w:ascii="宋体" w:hAnsi="宋体"/>
          <w:sz w:val="24"/>
        </w:rPr>
        <w:t xml:space="preserve">快捷与安全可靠的方式进行运输。产品运抵交货地点平稳摆放前产生的毁损、灭失风险均由乙方</w:t>
      </w:r>
      <w:r>
        <w:rPr>
          <w:rFonts w:hint="eastAsia" w:ascii="宋体" w:hAnsi="宋体"/>
          <w:sz w:val="24"/>
        </w:rPr>
        <w:t xml:space="preserve">承担。</w:t>
      </w:r>
      <w:r/>
    </w:p>
    <w:p>
      <w:pPr>
        <w:ind w:firstLine="482"/>
        <w:spacing w:line="460" w:lineRule="exact"/>
        <w:widowControl/>
        <w:rPr>
          <w:rFonts w:ascii="宋体" w:hAnsi="宋体"/>
          <w:sz w:val="24"/>
        </w:rPr>
      </w:pPr>
      <w:r>
        <w:rPr>
          <w:rFonts w:hint="eastAsia" w:ascii="宋体" w:hAnsi="宋体"/>
          <w:b/>
          <w:sz w:val="24"/>
        </w:rPr>
        <w:t xml:space="preserve">四、交付与验收</w:t>
      </w:r>
      <w:r/>
    </w:p>
    <w:p>
      <w:pPr>
        <w:ind w:firstLine="482"/>
        <w:spacing w:line="460" w:lineRule="exact"/>
        <w:rPr>
          <w:rFonts w:ascii="宋体" w:hAnsi="宋体"/>
          <w:bCs/>
          <w:sz w:val="24"/>
          <w:shd w:val="clear" w:color="auto" w:fill="ffffff"/>
        </w:rPr>
      </w:pPr>
      <w:r>
        <w:rPr>
          <w:rFonts w:hint="eastAsia" w:ascii="宋体" w:hAnsi="宋体"/>
          <w:b/>
          <w:sz w:val="24"/>
        </w:rPr>
        <w:t xml:space="preserve">1.</w:t>
      </w:r>
      <w:r>
        <w:rPr>
          <w:rFonts w:hint="eastAsia" w:ascii="宋体" w:hAnsi="宋体"/>
          <w:b/>
          <w:sz w:val="24"/>
        </w:rPr>
        <w:t xml:space="preserve">交付时间：</w:t>
      </w:r>
      <w:r>
        <w:rPr>
          <w:rFonts w:hint="eastAsia" w:ascii="宋体" w:hAnsi="宋体" w:cs="Arial"/>
          <w:bCs/>
          <w:sz w:val="24"/>
          <w:szCs w:val="24"/>
        </w:rPr>
        <w:t xml:space="preserve">合同签订后</w:t>
      </w:r>
      <w:r>
        <w:rPr>
          <w:rFonts w:hint="eastAsia" w:ascii="宋体" w:hAnsi="宋体" w:cs="Arial"/>
          <w:bCs/>
          <w:sz w:val="24"/>
          <w:szCs w:val="24"/>
        </w:rPr>
        <w:t xml:space="preserve">10</w:t>
      </w:r>
      <w:r>
        <w:rPr>
          <w:rFonts w:hint="eastAsia" w:ascii="宋体" w:hAnsi="宋体" w:cs="Arial"/>
          <w:bCs/>
          <w:sz w:val="24"/>
          <w:szCs w:val="24"/>
        </w:rPr>
        <w:t xml:space="preserve">个</w:t>
      </w:r>
      <w:r>
        <w:rPr>
          <w:rFonts w:hint="eastAsia" w:ascii="宋体" w:hAnsi="宋体" w:cs="Arial"/>
          <w:bCs/>
          <w:sz w:val="24"/>
          <w:szCs w:val="24"/>
        </w:rPr>
        <w:t xml:space="preserve">日历天</w:t>
      </w:r>
      <w:r>
        <w:rPr>
          <w:rFonts w:hint="eastAsia" w:ascii="宋体" w:hAnsi="宋体" w:cs="Arial"/>
          <w:bCs/>
          <w:sz w:val="24"/>
          <w:szCs w:val="24"/>
        </w:rPr>
        <w:t xml:space="preserve">内供货、安装、调试完成并通过验收。</w:t>
      </w:r>
      <w:r/>
    </w:p>
    <w:p>
      <w:pPr>
        <w:ind w:firstLine="480"/>
        <w:spacing w:line="460" w:lineRule="exact"/>
        <w:rPr>
          <w:rFonts w:ascii="宋体" w:hAnsi="宋体" w:cs="Arial"/>
          <w:sz w:val="24"/>
        </w:rPr>
      </w:pPr>
      <w:r>
        <w:rPr>
          <w:rFonts w:hint="eastAsia" w:ascii="宋体" w:hAnsi="宋体" w:cs="宋体"/>
          <w:sz w:val="24"/>
        </w:rPr>
        <w:t xml:space="preserve">  </w:t>
      </w:r>
      <w:r>
        <w:rPr>
          <w:rFonts w:hint="eastAsia" w:ascii="宋体" w:hAnsi="宋体" w:cs="宋体"/>
          <w:b/>
          <w:sz w:val="24"/>
        </w:rPr>
        <w:t xml:space="preserve">交付地点：</w:t>
      </w:r>
      <w:r>
        <w:rPr>
          <w:rFonts w:hint="eastAsia" w:ascii="宋体" w:hAnsi="宋体" w:cs="Arial"/>
          <w:sz w:val="24"/>
        </w:rPr>
        <w:t xml:space="preserve">采购人指定地点。</w:t>
      </w:r>
      <w:r/>
    </w:p>
    <w:p>
      <w:pPr>
        <w:ind w:firstLine="482"/>
        <w:spacing w:line="460" w:lineRule="exact"/>
        <w:rPr>
          <w:rFonts w:ascii="宋体" w:hAnsi="宋体"/>
          <w:sz w:val="24"/>
        </w:rPr>
      </w:pPr>
      <w:r>
        <w:rPr>
          <w:rFonts w:hint="eastAsia" w:ascii="宋体" w:hAnsi="宋体"/>
          <w:b/>
          <w:sz w:val="24"/>
        </w:rPr>
        <w:t xml:space="preserve">2</w:t>
      </w:r>
      <w:r>
        <w:rPr>
          <w:rFonts w:hint="eastAsia" w:ascii="宋体" w:hAnsi="宋体"/>
          <w:sz w:val="24"/>
        </w:rPr>
        <w:t xml:space="preserve">.</w:t>
      </w:r>
      <w:r>
        <w:rPr>
          <w:rFonts w:hint="eastAsia" w:ascii="宋体" w:hAnsi="宋体"/>
          <w:sz w:val="24"/>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82"/>
        <w:jc w:val="left"/>
        <w:spacing w:line="460" w:lineRule="exact"/>
        <w:widowControl/>
        <w:tabs>
          <w:tab w:val="left" w:pos="7560" w:leader="none"/>
        </w:tabs>
        <w:rPr>
          <w:rFonts w:ascii="宋体" w:hAnsi="宋体"/>
          <w:sz w:val="24"/>
        </w:rPr>
      </w:pPr>
      <w:r>
        <w:rPr>
          <w:rFonts w:hint="eastAsia" w:ascii="宋体" w:hAnsi="宋体"/>
          <w:b/>
          <w:sz w:val="24"/>
        </w:rPr>
        <w:t xml:space="preserve">3.</w:t>
      </w:r>
      <w:r>
        <w:rPr>
          <w:rFonts w:hint="eastAsia" w:ascii="宋体" w:hAnsi="宋体"/>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82"/>
        <w:spacing w:line="460" w:lineRule="exact"/>
        <w:rPr>
          <w:rFonts w:ascii="宋体" w:hAnsi="宋体"/>
          <w:sz w:val="24"/>
        </w:rPr>
      </w:pPr>
      <w:r>
        <w:rPr>
          <w:rFonts w:hint="eastAsia" w:ascii="宋体" w:hAnsi="宋体"/>
          <w:b/>
          <w:sz w:val="24"/>
        </w:rPr>
        <w:t xml:space="preserve">4.</w:t>
      </w:r>
      <w:r>
        <w:rPr>
          <w:rFonts w:hint="eastAsia" w:ascii="宋体" w:hAnsi="宋体"/>
          <w:sz w:val="24"/>
        </w:rPr>
        <w:t xml:space="preserve"> </w:t>
      </w:r>
      <w:r>
        <w:rPr>
          <w:rFonts w:hint="eastAsia" w:ascii="宋体" w:hAnsi="宋体"/>
          <w:sz w:val="24"/>
        </w:rPr>
        <w:t xml:space="preserve">甲方根据合同规定的内容和国家标准进行验收，同时比较乙方出具的检验证明，经检验无误后由甲方出具验收合格证明加盖单位公章，该证明作为最终付款所需文件的组成部分。</w:t>
      </w:r>
      <w:r/>
    </w:p>
    <w:p>
      <w:pPr>
        <w:ind w:firstLine="482"/>
        <w:spacing w:line="460" w:lineRule="exact"/>
        <w:rPr>
          <w:rFonts w:ascii="宋体" w:hAnsi="宋体"/>
          <w:sz w:val="24"/>
        </w:rPr>
      </w:pPr>
      <w:r>
        <w:rPr>
          <w:rFonts w:hint="eastAsia" w:ascii="宋体" w:hAnsi="宋体"/>
          <w:b/>
          <w:sz w:val="24"/>
        </w:rPr>
        <w:t xml:space="preserve">5.</w:t>
      </w:r>
      <w:r>
        <w:rPr>
          <w:rFonts w:hint="eastAsia" w:ascii="宋体" w:hAnsi="宋体"/>
          <w:sz w:val="24"/>
        </w:rPr>
        <w:t xml:space="preserve">甲方在验收中，如果发现产品的品种、规格、质量不合规定的情况，应妥为保管，同时甲方应在</w:t>
      </w:r>
      <w:r>
        <w:rPr>
          <w:rFonts w:hint="eastAsia" w:ascii="宋体" w:hAnsi="宋体"/>
          <w:sz w:val="24"/>
          <w:u w:val="single"/>
        </w:rPr>
        <w:t xml:space="preserve"> 7 </w:t>
      </w:r>
      <w:r>
        <w:rPr>
          <w:rFonts w:hint="eastAsia" w:ascii="宋体" w:hAnsi="宋体"/>
          <w:sz w:val="24"/>
        </w:rPr>
        <w:t xml:space="preserve">天内向乙方提出书面异议。在此期间，甲方有权拒付不符合合同规定部分的货款。甲方</w:t>
      </w:r>
      <w:r>
        <w:rPr>
          <w:rFonts w:hint="eastAsia" w:ascii="宋体" w:hAnsi="宋体"/>
          <w:sz w:val="24"/>
        </w:rPr>
        <w:t xml:space="preserve">怠</w:t>
      </w:r>
      <w:r>
        <w:rPr>
          <w:rFonts w:hint="eastAsia" w:ascii="宋体" w:hAnsi="宋体"/>
          <w:sz w:val="24"/>
        </w:rPr>
        <w:t xml:space="preserve">于通知或者自产品收到之日起超过两天未通知乙方的，视为产品合乎规定。乙方在接到甲方书面异议后，应在</w:t>
      </w:r>
      <w:r>
        <w:rPr>
          <w:rFonts w:hint="eastAsia" w:ascii="宋体" w:hAnsi="宋体"/>
          <w:sz w:val="24"/>
          <w:u w:val="single"/>
        </w:rPr>
        <w:t xml:space="preserve"> 7 </w:t>
      </w:r>
      <w:r>
        <w:rPr>
          <w:rFonts w:hint="eastAsia" w:ascii="宋体" w:hAnsi="宋体"/>
          <w:sz w:val="24"/>
        </w:rPr>
        <w:t xml:space="preserve">天内负责处理。</w:t>
      </w:r>
      <w:r/>
    </w:p>
    <w:p>
      <w:pPr>
        <w:ind w:firstLine="482"/>
        <w:spacing w:line="460" w:lineRule="exact"/>
        <w:rPr>
          <w:rFonts w:ascii="宋体" w:hAnsi="宋体"/>
          <w:b/>
          <w:sz w:val="24"/>
        </w:rPr>
      </w:pPr>
      <w:r>
        <w:rPr>
          <w:rFonts w:hint="eastAsia" w:ascii="宋体" w:hAnsi="宋体"/>
          <w:b/>
          <w:sz w:val="24"/>
        </w:rPr>
        <w:t xml:space="preserve">五、售后服务</w:t>
      </w:r>
      <w:r/>
    </w:p>
    <w:p>
      <w:pPr>
        <w:ind w:firstLine="480"/>
        <w:spacing w:line="460" w:lineRule="exact"/>
        <w:widowControl/>
        <w:rPr>
          <w:rFonts w:ascii="宋体" w:hAnsi="宋体" w:cs="宋体"/>
          <w:sz w:val="24"/>
        </w:rPr>
      </w:pPr>
      <w:r>
        <w:rPr>
          <w:rFonts w:hint="eastAsia" w:ascii="宋体" w:hAnsi="宋体"/>
          <w:sz w:val="24"/>
        </w:rPr>
        <w:t xml:space="preserve">1. </w:t>
      </w:r>
      <w:r>
        <w:rPr>
          <w:rFonts w:hint="eastAsia" w:ascii="宋体" w:hAnsi="宋体"/>
          <w:sz w:val="24"/>
        </w:rPr>
        <w:t xml:space="preserve">乙方承诺提供</w:t>
      </w:r>
      <w:r>
        <w:rPr>
          <w:rFonts w:hint="eastAsia" w:ascii="宋体" w:hAnsi="宋体" w:cs="宋体"/>
          <w:sz w:val="24"/>
        </w:rPr>
        <w:t xml:space="preserve">全部产品</w:t>
      </w:r>
      <w:r>
        <w:rPr>
          <w:rFonts w:hint="eastAsia" w:ascii="宋体" w:hAnsi="宋体"/>
          <w:b/>
          <w:bCs/>
          <w:sz w:val="24"/>
          <w:u w:val="single"/>
        </w:rPr>
        <w:t xml:space="preserve"> </w:t>
      </w:r>
      <w:r>
        <w:rPr>
          <w:rFonts w:hint="eastAsia" w:ascii="宋体" w:hAnsi="宋体"/>
          <w:b/>
          <w:bCs/>
          <w:sz w:val="24"/>
          <w:u w:val="single"/>
        </w:rPr>
        <w:t xml:space="preserve">三年</w:t>
      </w:r>
      <w:r>
        <w:rPr>
          <w:rFonts w:hint="eastAsia" w:ascii="宋体" w:hAnsi="宋体"/>
          <w:b/>
          <w:bCs/>
          <w:sz w:val="24"/>
          <w:u w:val="single"/>
        </w:rPr>
        <w:t xml:space="preserve"> </w:t>
      </w:r>
      <w:r>
        <w:rPr>
          <w:rFonts w:hint="eastAsia" w:ascii="宋体" w:hAnsi="宋体"/>
          <w:sz w:val="24"/>
        </w:rPr>
        <w:t xml:space="preserve">免费质保</w:t>
      </w:r>
      <w:r>
        <w:rPr>
          <w:rFonts w:hint="eastAsia" w:ascii="宋体" w:hAnsi="宋体" w:cs="宋体"/>
          <w:sz w:val="24"/>
        </w:rPr>
        <w:t xml:space="preserve">。</w:t>
      </w:r>
      <w:r>
        <w:rPr>
          <w:rFonts w:hint="eastAsia" w:ascii="宋体" w:hAnsi="宋体" w:cs="宋体"/>
          <w:sz w:val="24"/>
        </w:rPr>
        <w:t xml:space="preserve">免费质</w:t>
      </w:r>
      <w:r>
        <w:rPr>
          <w:rFonts w:hint="eastAsia" w:ascii="宋体" w:hAnsi="宋体" w:cs="宋体"/>
          <w:sz w:val="24"/>
        </w:rPr>
        <w:t xml:space="preserve">保期间</w:t>
      </w:r>
      <w:r>
        <w:rPr>
          <w:rFonts w:hint="eastAsia" w:ascii="宋体" w:hAnsi="宋体" w:cs="宋体"/>
          <w:sz w:val="24"/>
        </w:rPr>
        <w:t xml:space="preserve">出现的问题，必须在</w:t>
      </w:r>
      <w:r>
        <w:rPr>
          <w:rFonts w:hint="eastAsia" w:ascii="宋体" w:hAnsi="宋体" w:cs="宋体"/>
          <w:sz w:val="24"/>
        </w:rPr>
        <w:t xml:space="preserve">2</w:t>
      </w:r>
      <w:r>
        <w:rPr>
          <w:rFonts w:hint="eastAsia" w:ascii="宋体" w:hAnsi="宋体" w:cs="宋体"/>
          <w:sz w:val="24"/>
        </w:rPr>
        <w:t xml:space="preserve">小时内响应，</w:t>
      </w:r>
      <w:r>
        <w:rPr>
          <w:rFonts w:hint="eastAsia" w:ascii="宋体" w:hAnsi="宋体" w:cs="宋体"/>
          <w:sz w:val="24"/>
        </w:rPr>
        <w:t xml:space="preserve">24</w:t>
      </w:r>
      <w:r>
        <w:rPr>
          <w:rFonts w:hint="eastAsia" w:ascii="宋体" w:hAnsi="宋体" w:cs="宋体"/>
          <w:sz w:val="24"/>
        </w:rPr>
        <w:t xml:space="preserve">个小时内到达现场，</w:t>
      </w:r>
      <w:r>
        <w:rPr>
          <w:rFonts w:hint="eastAsia" w:ascii="宋体" w:hAnsi="宋体" w:cs="宋体"/>
          <w:sz w:val="24"/>
        </w:rPr>
        <w:t xml:space="preserve">48</w:t>
      </w:r>
      <w:r>
        <w:rPr>
          <w:rFonts w:hint="eastAsia" w:ascii="宋体" w:hAnsi="宋体" w:cs="宋体"/>
          <w:sz w:val="24"/>
        </w:rPr>
        <w:t xml:space="preserve">小时内修复。</w:t>
      </w:r>
      <w:r>
        <w:rPr>
          <w:rFonts w:hint="eastAsia" w:ascii="宋体" w:hAnsi="宋体"/>
          <w:sz w:val="24"/>
        </w:rPr>
        <w:t xml:space="preserve">如乙方供应的产品因质量原因不能通过相关部门的验收，乙方无偿更换全部产品，不收取任何费用，并承担相应责任。</w:t>
      </w:r>
      <w:r/>
    </w:p>
    <w:p>
      <w:pPr>
        <w:ind w:firstLine="480"/>
        <w:spacing w:line="460" w:lineRule="exact"/>
        <w:widowControl/>
        <w:rPr>
          <w:rFonts w:ascii="宋体" w:hAnsi="宋体"/>
          <w:sz w:val="24"/>
        </w:rPr>
      </w:pPr>
      <w:r>
        <w:rPr>
          <w:rFonts w:hint="eastAsia" w:ascii="宋体" w:hAnsi="宋体"/>
          <w:sz w:val="24"/>
        </w:rPr>
        <w:t xml:space="preserve">2. </w:t>
      </w:r>
      <w:r>
        <w:rPr>
          <w:rFonts w:hint="eastAsia" w:ascii="宋体" w:hAnsi="宋体"/>
          <w:sz w:val="24"/>
        </w:rPr>
        <w:t xml:space="preserve">乙方应严格执行厂家的保修规定，质量保证期满后，产品须维修的，供货方或生产方应本着微利服务原则，按最低价格收取维修费用。</w:t>
      </w:r>
      <w:r/>
    </w:p>
    <w:p>
      <w:pPr>
        <w:ind w:firstLine="482"/>
        <w:spacing w:line="460" w:lineRule="exact"/>
        <w:widowControl/>
        <w:rPr>
          <w:rFonts w:ascii="宋体" w:hAnsi="宋体"/>
          <w:b/>
          <w:sz w:val="24"/>
        </w:rPr>
      </w:pPr>
      <w:r>
        <w:rPr>
          <w:rFonts w:hint="eastAsia" w:ascii="宋体" w:hAnsi="宋体"/>
          <w:b/>
          <w:sz w:val="24"/>
        </w:rPr>
        <w:t xml:space="preserve">六、结算方式及期限</w:t>
      </w:r>
      <w:r/>
    </w:p>
    <w:p>
      <w:pPr>
        <w:ind w:firstLine="482"/>
        <w:spacing w:line="460" w:lineRule="exact"/>
        <w:rPr>
          <w:rFonts w:ascii="宋体" w:hAnsi="宋体"/>
          <w:sz w:val="24"/>
        </w:rPr>
      </w:pPr>
      <w:r>
        <w:rPr>
          <w:rFonts w:hint="eastAsia" w:ascii="宋体" w:hAnsi="宋体"/>
          <w:b/>
          <w:sz w:val="24"/>
        </w:rPr>
        <w:t xml:space="preserve">1. </w:t>
      </w:r>
      <w:r>
        <w:rPr>
          <w:rFonts w:hint="eastAsia" w:ascii="宋体" w:hAnsi="宋体"/>
          <w:sz w:val="24"/>
        </w:rPr>
        <w:t xml:space="preserve">结付程序：乙方按本合同内容合格地履行供货义务后，凭验收报告、销售发票办理货款结算手续</w:t>
      </w:r>
      <w:r/>
    </w:p>
    <w:p>
      <w:pPr>
        <w:ind w:firstLine="482"/>
        <w:spacing w:line="460" w:lineRule="exact"/>
        <w:widowControl/>
        <w:rPr>
          <w:rFonts w:ascii="宋体" w:hAnsi="宋体"/>
          <w:sz w:val="24"/>
        </w:rPr>
      </w:pPr>
      <w:r>
        <w:rPr>
          <w:rFonts w:hint="eastAsia" w:ascii="宋体" w:hAnsi="宋体"/>
          <w:b/>
          <w:sz w:val="24"/>
        </w:rPr>
        <w:t xml:space="preserve">2. </w:t>
      </w:r>
      <w:r>
        <w:rPr>
          <w:rFonts w:hint="eastAsia" w:ascii="宋体" w:hAnsi="宋体"/>
          <w:sz w:val="24"/>
        </w:rPr>
        <w:t xml:space="preserve">结付方式及期限：</w:t>
      </w:r>
      <w:r/>
    </w:p>
    <w:p>
      <w:pPr>
        <w:ind w:firstLine="482"/>
        <w:spacing w:line="460" w:lineRule="exact"/>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）根据市财政局《关于进一步优化政府采购营商环境的通知》文件要求，合同签订后</w:t>
      </w:r>
      <w:r>
        <w:rPr>
          <w:rFonts w:hint="eastAsia" w:ascii="宋体" w:hAnsi="宋体" w:cs="宋体"/>
          <w:b/>
          <w:bCs/>
          <w:sz w:val="24"/>
        </w:rPr>
        <w:t xml:space="preserve">30</w:t>
      </w:r>
      <w:r>
        <w:rPr>
          <w:rFonts w:hint="eastAsia" w:ascii="宋体" w:hAnsi="宋体" w:cs="宋体"/>
          <w:b/>
          <w:bCs/>
          <w:sz w:val="24"/>
        </w:rPr>
        <w:t xml:space="preserve">日内，甲方收到发票</w:t>
      </w:r>
      <w:r>
        <w:rPr>
          <w:rFonts w:hint="eastAsia" w:ascii="宋体" w:hAnsi="宋体" w:cs="宋体"/>
          <w:b/>
          <w:bCs/>
          <w:sz w:val="24"/>
        </w:rPr>
        <w:t xml:space="preserve">10</w:t>
      </w:r>
      <w:r>
        <w:rPr>
          <w:rFonts w:hint="eastAsia" w:ascii="宋体" w:hAnsi="宋体" w:cs="宋体"/>
          <w:b/>
          <w:bCs/>
          <w:sz w:val="24"/>
        </w:rPr>
        <w:t xml:space="preserve">个工作日内支付预付款，预付款支付比例：合同金额的</w:t>
      </w:r>
      <w:r>
        <w:rPr>
          <w:rFonts w:hint="eastAsia" w:ascii="宋体" w:hAnsi="宋体" w:cs="宋体"/>
          <w:b/>
          <w:bCs/>
          <w:sz w:val="24"/>
        </w:rPr>
        <w:t xml:space="preserve">30%</w:t>
      </w:r>
      <w:r>
        <w:rPr>
          <w:rFonts w:hint="eastAsia" w:ascii="宋体" w:hAnsi="宋体" w:cs="宋体"/>
          <w:b/>
          <w:bCs/>
          <w:sz w:val="24"/>
        </w:rPr>
        <w:t xml:space="preserve">。签订合同时，乙方明确表示无需预付款或者主动要求降低预付款比例金额，甲方可不适用该条款；</w:t>
      </w:r>
      <w:r/>
    </w:p>
    <w:p>
      <w:pPr>
        <w:ind w:firstLine="482"/>
        <w:spacing w:line="460" w:lineRule="exact"/>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）供货结束验收合格后一个月内付至合同价的</w:t>
      </w:r>
      <w:r>
        <w:rPr>
          <w:rFonts w:hint="eastAsia" w:ascii="宋体" w:hAnsi="宋体" w:cs="宋体"/>
          <w:b/>
          <w:bCs/>
          <w:sz w:val="24"/>
        </w:rPr>
        <w:t xml:space="preserve">90%</w:t>
      </w:r>
      <w:r>
        <w:rPr>
          <w:rFonts w:hint="eastAsia" w:ascii="宋体" w:hAnsi="宋体" w:cs="宋体"/>
          <w:b/>
          <w:bCs/>
          <w:sz w:val="24"/>
        </w:rPr>
        <w:t xml:space="preserve">，余款在质保期后一次性结清（支付货款时须提供正式发票）。</w:t>
      </w:r>
      <w:r/>
    </w:p>
    <w:p>
      <w:pPr>
        <w:ind w:firstLine="482"/>
        <w:spacing w:line="460" w:lineRule="exact"/>
        <w:rPr>
          <w:rFonts w:ascii="宋体" w:hAnsi="宋体"/>
          <w:b/>
          <w:sz w:val="24"/>
        </w:rPr>
      </w:pPr>
      <w:r>
        <w:rPr>
          <w:rFonts w:hint="eastAsia" w:ascii="宋体" w:hAnsi="宋体"/>
          <w:b/>
          <w:sz w:val="24"/>
        </w:rPr>
        <w:t xml:space="preserve">七、</w:t>
      </w:r>
      <w:r>
        <w:rPr>
          <w:rFonts w:ascii="宋体" w:hAnsi="宋体"/>
          <w:b/>
          <w:sz w:val="24"/>
        </w:rPr>
        <w:t xml:space="preserve"> </w:t>
      </w:r>
      <w:r>
        <w:rPr>
          <w:rFonts w:hint="eastAsia" w:ascii="宋体" w:hAnsi="宋体"/>
          <w:b/>
          <w:sz w:val="24"/>
        </w:rPr>
        <w:t xml:space="preserve">违约责任</w:t>
      </w:r>
      <w:r/>
    </w:p>
    <w:p>
      <w:pPr>
        <w:ind w:firstLine="482"/>
        <w:spacing w:line="460" w:lineRule="exact"/>
        <w:rPr>
          <w:rFonts w:ascii="宋体" w:hAnsi="宋体"/>
          <w:sz w:val="24"/>
        </w:rPr>
      </w:pPr>
      <w:r>
        <w:rPr>
          <w:rFonts w:hint="eastAsia" w:ascii="宋体" w:hAnsi="宋体"/>
          <w:b/>
          <w:sz w:val="24"/>
        </w:rPr>
        <w:t xml:space="preserve">1.</w:t>
      </w:r>
      <w:r>
        <w:rPr>
          <w:rFonts w:ascii="宋体" w:hAnsi="宋体"/>
          <w:b/>
          <w:sz w:val="24"/>
        </w:rPr>
        <w:t xml:space="preserve"> </w:t>
      </w:r>
      <w:r>
        <w:rPr>
          <w:rFonts w:hint="eastAsia" w:ascii="宋体" w:hAnsi="宋体"/>
          <w:sz w:val="24"/>
        </w:rPr>
        <w:t xml:space="preserve">合同一方不履行合同义务或者履行合同义务不符合约定的，应当承担继续履行、采取补救措施或者赔偿损失等违约责任。</w:t>
      </w:r>
      <w:r/>
    </w:p>
    <w:p>
      <w:pPr>
        <w:ind w:firstLine="482"/>
        <w:spacing w:line="460" w:lineRule="exact"/>
        <w:rPr>
          <w:rFonts w:ascii="宋体" w:hAnsi="宋体"/>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甲方违约责任</w:t>
      </w:r>
      <w:r/>
    </w:p>
    <w:p>
      <w:pPr>
        <w:ind w:firstLine="480"/>
        <w:spacing w:line="460" w:lineRule="exact"/>
        <w:rPr>
          <w:rFonts w:ascii="宋体" w:hAnsi="宋体"/>
          <w:sz w:val="24"/>
        </w:rPr>
      </w:pPr>
      <w:r>
        <w:rPr>
          <w:rFonts w:hint="eastAsia" w:ascii="宋体" w:hAnsi="宋体"/>
          <w:sz w:val="24"/>
        </w:rPr>
        <w:t xml:space="preserve">甲方违反合同规定，拒绝接收乙方交付的合格货物，应当承担乙方由此造成的损失。</w:t>
      </w:r>
      <w:r/>
    </w:p>
    <w:p>
      <w:pPr>
        <w:ind w:firstLine="482"/>
        <w:spacing w:line="460" w:lineRule="exact"/>
        <w:rPr>
          <w:rFonts w:ascii="宋体" w:hAnsi="宋体"/>
          <w:b/>
          <w:sz w:val="24"/>
        </w:rPr>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乙方违约责任</w:t>
      </w:r>
      <w:r/>
    </w:p>
    <w:p>
      <w:pPr>
        <w:ind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）乙方不能交货（逾期超过十五天视为不能交货），或交货不合格从而影响甲方按期正常使用的，甲方有权解除合同，乙方向甲方偿付合同总价款</w:t>
      </w:r>
      <w:r>
        <w:rPr>
          <w:rFonts w:ascii="宋体" w:hAnsi="宋体"/>
          <w:sz w:val="24"/>
        </w:rPr>
        <w:t xml:space="preserve">5%</w:t>
      </w:r>
      <w:r>
        <w:rPr>
          <w:rFonts w:hint="eastAsia" w:ascii="宋体" w:hAnsi="宋体"/>
          <w:sz w:val="24"/>
        </w:rPr>
        <w:t xml:space="preserve">的违约金，违约金</w:t>
      </w:r>
      <w:r>
        <w:rPr>
          <w:rFonts w:hint="eastAsia" w:ascii="宋体" w:hAnsi="宋体"/>
          <w:sz w:val="24"/>
        </w:rPr>
        <w:t xml:space="preserve">不足以补偿损失的甲方有权要求乙方补足。</w:t>
      </w:r>
      <w:r/>
    </w:p>
    <w:p>
      <w:pPr>
        <w:ind w:firstLine="480"/>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）乙方逾期交货的，应在发货前与甲方协商，甲方</w:t>
      </w:r>
      <w:r>
        <w:rPr>
          <w:rFonts w:hint="eastAsia" w:ascii="宋体" w:hAnsi="宋体"/>
          <w:sz w:val="24"/>
        </w:rPr>
        <w:t xml:space="preserve">仍需求</w:t>
      </w:r>
      <w:r>
        <w:rPr>
          <w:rFonts w:hint="eastAsia" w:ascii="宋体" w:hAnsi="宋体"/>
          <w:sz w:val="24"/>
        </w:rPr>
        <w:t xml:space="preserve">的，乙方应立即发货并应按照逾期交货部分货款的每天万分之四支付逾期交货违约金，同时承担甲方因此遭致的损失费用。甲方不再需要的，应当在接到乙方通知后十五天内答复乙方，办理解除</w:t>
      </w:r>
      <w:r>
        <w:rPr>
          <w:rFonts w:hint="eastAsia" w:ascii="宋体" w:hAnsi="宋体"/>
          <w:sz w:val="24"/>
        </w:rPr>
        <w:t xml:space="preserve">合同手续。逾期不答复的，视为同意发货，但乙方仍需按本条约定承担逾期交货的违约责任。</w:t>
      </w:r>
      <w:r/>
    </w:p>
    <w:p>
      <w:pPr>
        <w:ind w:firstLine="482"/>
        <w:spacing w:line="460" w:lineRule="exact"/>
        <w:widowControl/>
        <w:rPr>
          <w:rFonts w:ascii="宋体" w:hAnsi="宋体"/>
          <w:b/>
          <w:sz w:val="24"/>
        </w:rPr>
      </w:pPr>
      <w:r>
        <w:rPr>
          <w:rFonts w:hint="eastAsia" w:ascii="宋体" w:hAnsi="宋体"/>
          <w:b/>
          <w:sz w:val="24"/>
        </w:rPr>
        <w:t xml:space="preserve">八、不可抗力</w:t>
      </w:r>
      <w:r/>
    </w:p>
    <w:p>
      <w:pPr>
        <w:ind w:firstLine="480"/>
        <w:spacing w:line="460" w:lineRule="exact"/>
        <w:widowControl/>
        <w:rPr>
          <w:rFonts w:ascii="宋体" w:hAnsi="宋体"/>
          <w:sz w:val="24"/>
        </w:rPr>
      </w:pPr>
      <w:r>
        <w:rPr>
          <w:rFonts w:hint="eastAsia" w:ascii="宋体" w:hAnsi="宋体"/>
          <w:sz w:val="24"/>
        </w:rPr>
        <w:t xml:space="preserve">1. </w:t>
      </w:r>
      <w:r>
        <w:rPr>
          <w:rFonts w:hint="eastAsia" w:ascii="宋体" w:hAnsi="宋体"/>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60" w:lineRule="exact"/>
        <w:widowControl/>
        <w:rPr>
          <w:rFonts w:ascii="宋体" w:hAnsi="宋体"/>
          <w:sz w:val="24"/>
        </w:rPr>
      </w:pPr>
      <w:r>
        <w:rPr>
          <w:rFonts w:hint="eastAsia" w:ascii="宋体" w:hAnsi="宋体"/>
          <w:sz w:val="24"/>
        </w:rPr>
        <w:t xml:space="preserve">2. </w:t>
      </w:r>
      <w:r>
        <w:rPr>
          <w:rFonts w:hint="eastAsia" w:ascii="宋体" w:hAnsi="宋体"/>
          <w:sz w:val="24"/>
        </w:rPr>
        <w:t xml:space="preserve">不可抗力事件持续超过</w:t>
      </w:r>
      <w:r>
        <w:rPr>
          <w:rFonts w:hint="eastAsia" w:ascii="宋体" w:hAnsi="宋体"/>
          <w:sz w:val="24"/>
        </w:rPr>
        <w:t xml:space="preserve">15</w:t>
      </w:r>
      <w:r>
        <w:rPr>
          <w:rFonts w:hint="eastAsia" w:ascii="宋体" w:hAnsi="宋体"/>
          <w:sz w:val="24"/>
        </w:rPr>
        <w:t xml:space="preserve">日，任一方均有权解除本合同。</w:t>
      </w:r>
      <w:r/>
    </w:p>
    <w:p>
      <w:pPr>
        <w:ind w:firstLine="482"/>
        <w:spacing w:line="460" w:lineRule="exact"/>
        <w:rPr>
          <w:rFonts w:ascii="宋体" w:hAnsi="宋体"/>
          <w:sz w:val="24"/>
        </w:rPr>
      </w:pPr>
      <w:r>
        <w:rPr>
          <w:rFonts w:hint="eastAsia" w:ascii="宋体" w:hAnsi="宋体"/>
          <w:b/>
          <w:sz w:val="24"/>
        </w:rPr>
        <w:t xml:space="preserve">九、</w:t>
      </w:r>
      <w:r>
        <w:rPr>
          <w:rFonts w:ascii="宋体" w:hAnsi="宋体"/>
          <w:b/>
          <w:sz w:val="24"/>
        </w:rPr>
        <w:t xml:space="preserve"> </w:t>
      </w:r>
      <w:r>
        <w:rPr>
          <w:rFonts w:hint="eastAsia" w:ascii="宋体" w:hAnsi="宋体"/>
          <w:b/>
          <w:sz w:val="24"/>
        </w:rPr>
        <w:t xml:space="preserve">违约责任</w:t>
      </w:r>
      <w:r/>
    </w:p>
    <w:p>
      <w:pPr>
        <w:ind w:firstLine="482"/>
        <w:spacing w:line="460" w:lineRule="exact"/>
        <w:rPr>
          <w:rFonts w:ascii="宋体" w:hAnsi="宋体"/>
          <w:sz w:val="24"/>
        </w:rPr>
      </w:pPr>
      <w:r>
        <w:rPr>
          <w:rFonts w:hint="eastAsia" w:ascii="宋体" w:hAnsi="宋体"/>
          <w:b/>
          <w:sz w:val="24"/>
        </w:rPr>
        <w:t xml:space="preserve">1.</w:t>
      </w:r>
      <w:r>
        <w:rPr>
          <w:rFonts w:hint="eastAsia" w:ascii="宋体" w:hAnsi="宋体"/>
          <w:sz w:val="24"/>
        </w:rPr>
        <w:t xml:space="preserve">合同一方不履行合同义务或者履行合同义务不符合约定的，应当承担继续履行、采取补救措施或者赔偿损失等</w:t>
      </w:r>
      <w:r>
        <w:rPr>
          <w:rFonts w:hint="eastAsia" w:ascii="宋体" w:hAnsi="宋体"/>
          <w:sz w:val="24"/>
        </w:rPr>
        <w:t xml:space="preserve">违约责任。</w:t>
      </w:r>
      <w:r/>
    </w:p>
    <w:p>
      <w:pPr>
        <w:ind w:firstLine="482"/>
        <w:spacing w:line="460" w:lineRule="exact"/>
        <w:rPr>
          <w:rFonts w:ascii="宋体" w:hAnsi="宋体"/>
          <w:sz w:val="24"/>
        </w:rPr>
      </w:pPr>
      <w:r>
        <w:rPr>
          <w:rFonts w:hint="eastAsia" w:ascii="宋体" w:hAnsi="宋体"/>
          <w:b/>
          <w:sz w:val="24"/>
        </w:rPr>
        <w:t xml:space="preserve">2.</w:t>
      </w:r>
      <w:r>
        <w:rPr>
          <w:rFonts w:hint="eastAsia" w:ascii="宋体" w:hAnsi="宋体"/>
          <w:b/>
          <w:sz w:val="24"/>
        </w:rPr>
        <w:t xml:space="preserve">甲方违约责任</w:t>
      </w:r>
      <w:r/>
    </w:p>
    <w:p>
      <w:pPr>
        <w:ind w:firstLine="480"/>
        <w:spacing w:line="460" w:lineRule="exact"/>
        <w:rPr>
          <w:rFonts w:ascii="宋体" w:hAnsi="宋体"/>
          <w:sz w:val="24"/>
        </w:rPr>
      </w:pPr>
      <w:r>
        <w:rPr>
          <w:rFonts w:hint="eastAsia" w:ascii="宋体" w:hAnsi="宋体"/>
          <w:sz w:val="24"/>
        </w:rPr>
        <w:t xml:space="preserve">甲方违反合同规定，拒绝接收乙方交付的合格货物，应当承担乙方由此造成的损失。</w:t>
      </w:r>
      <w:r/>
    </w:p>
    <w:p>
      <w:pPr>
        <w:ind w:firstLine="482"/>
        <w:spacing w:line="460" w:lineRule="exact"/>
        <w:rPr>
          <w:rFonts w:ascii="宋体" w:hAnsi="宋体"/>
          <w:b/>
          <w:sz w:val="24"/>
        </w:rPr>
      </w:pPr>
      <w:r>
        <w:rPr>
          <w:rFonts w:hint="eastAsia" w:ascii="宋体" w:hAnsi="宋体"/>
          <w:b/>
          <w:sz w:val="24"/>
        </w:rPr>
        <w:t xml:space="preserve">3.</w:t>
      </w:r>
      <w:r>
        <w:rPr>
          <w:rFonts w:hint="eastAsia" w:ascii="宋体" w:hAnsi="宋体"/>
          <w:b/>
          <w:sz w:val="24"/>
        </w:rPr>
        <w:t xml:space="preserve">乙方违约责任</w:t>
      </w:r>
      <w:r/>
    </w:p>
    <w:p>
      <w:pPr>
        <w:ind w:firstLine="480"/>
        <w:spacing w:line="46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）乙方不能交货（逾期超过十五天视为不能交货），或交货不合格从而影响甲方按期正常使用的，甲方有权解除合同，乙方向甲方偿付合同总价款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ind w:firstLine="480"/>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）乙方逾期交货的，应在发货前与甲方协商，甲方</w:t>
      </w:r>
      <w:r>
        <w:rPr>
          <w:rFonts w:hint="eastAsia" w:ascii="宋体" w:hAnsi="宋体"/>
          <w:sz w:val="24"/>
        </w:rPr>
        <w:t xml:space="preserve">仍需求</w:t>
      </w:r>
      <w:r>
        <w:rPr>
          <w:rFonts w:hint="eastAsia" w:ascii="宋体" w:hAnsi="宋体"/>
          <w:sz w:val="24"/>
        </w:rPr>
        <w:t xml:space="preserve">的，乙方应立即发货并应按照逾期交货部分货款的每天万分之四支付逾期交货违约金，同时承担甲方因此遭致的损失费用。甲方不再需要的，应当在接到乙方通知</w:t>
      </w:r>
      <w:r>
        <w:rPr>
          <w:rFonts w:hint="eastAsia" w:ascii="宋体" w:hAnsi="宋体"/>
          <w:sz w:val="24"/>
        </w:rPr>
        <w:t xml:space="preserve">后十五天内答复乙方，办理解除合同手续。逾期不答复的，视为同意发货，但乙方仍需按本条约定承担逾期交货的违约责任。</w:t>
      </w:r>
      <w:r/>
    </w:p>
    <w:p>
      <w:pPr>
        <w:ind w:firstLine="480"/>
        <w:spacing w:line="460" w:lineRule="exact"/>
        <w:widowControl/>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60" w:lineRule="exact"/>
        <w:widowControl/>
        <w:rPr>
          <w:rFonts w:ascii="宋体" w:hAnsi="宋体"/>
          <w:b/>
          <w:bCs/>
          <w:sz w:val="24"/>
        </w:rPr>
      </w:pPr>
      <w:r>
        <w:rPr>
          <w:rFonts w:hint="eastAsia" w:ascii="宋体" w:hAnsi="宋体"/>
          <w:b/>
          <w:bCs/>
          <w:sz w:val="24"/>
        </w:rPr>
        <w:t xml:space="preserve">十、安全问题</w:t>
      </w:r>
      <w:r/>
    </w:p>
    <w:p>
      <w:pPr>
        <w:ind w:firstLine="480"/>
        <w:spacing w:line="460" w:lineRule="exact"/>
        <w:widowControl/>
      </w:pPr>
      <w:r>
        <w:rPr>
          <w:rFonts w:hint="eastAsia" w:ascii="宋体" w:hAnsi="宋体"/>
          <w:sz w:val="24"/>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60" w:lineRule="exact"/>
        <w:widowControl/>
        <w:rPr>
          <w:rFonts w:ascii="宋体" w:hAnsi="宋体"/>
          <w:sz w:val="24"/>
        </w:rPr>
      </w:pPr>
      <w:r>
        <w:rPr>
          <w:rFonts w:hint="eastAsia" w:ascii="宋体" w:hAnsi="宋体"/>
          <w:b/>
          <w:sz w:val="24"/>
        </w:rPr>
        <w:t xml:space="preserve">十一、不可抗力</w:t>
      </w:r>
      <w:r/>
    </w:p>
    <w:p>
      <w:pPr>
        <w:ind w:firstLine="480"/>
        <w:spacing w:line="460" w:lineRule="exact"/>
        <w:widowControl/>
        <w:rPr>
          <w:rFonts w:ascii="宋体" w:hAnsi="宋体"/>
          <w:sz w:val="24"/>
        </w:rPr>
      </w:pPr>
      <w:r>
        <w:rPr>
          <w:rFonts w:hint="eastAsia" w:ascii="宋体" w:hAnsi="宋体"/>
          <w:sz w:val="24"/>
        </w:rPr>
        <w:t xml:space="preserve">1</w:t>
      </w:r>
      <w:r>
        <w:rPr>
          <w:rFonts w:hint="eastAsia" w:ascii="宋体" w:hAnsi="宋体"/>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60" w:lineRule="exact"/>
        <w:widowControl/>
        <w:rPr>
          <w:rFonts w:ascii="宋体" w:hAnsi="宋体"/>
          <w:sz w:val="24"/>
        </w:rPr>
      </w:pPr>
      <w:r>
        <w:rPr>
          <w:rFonts w:hint="eastAsia" w:ascii="宋体" w:hAnsi="宋体"/>
          <w:sz w:val="24"/>
        </w:rPr>
        <w:t xml:space="preserve">2</w:t>
      </w:r>
      <w:r>
        <w:rPr>
          <w:rFonts w:hint="eastAsia" w:ascii="宋体" w:hAnsi="宋体"/>
          <w:sz w:val="24"/>
        </w:rPr>
        <w:t xml:space="preserve">、不可抗力事件持续超过</w:t>
      </w:r>
      <w:r>
        <w:rPr>
          <w:rFonts w:hint="eastAsia" w:ascii="宋体" w:hAnsi="宋体"/>
          <w:sz w:val="24"/>
        </w:rPr>
        <w:t xml:space="preserve">15</w:t>
      </w:r>
      <w:r>
        <w:rPr>
          <w:rFonts w:hint="eastAsia" w:ascii="宋体" w:hAnsi="宋体"/>
          <w:sz w:val="24"/>
        </w:rPr>
        <w:t xml:space="preserve">日，任一方均有权解除本合</w:t>
      </w:r>
      <w:r>
        <w:rPr>
          <w:rFonts w:hint="eastAsia" w:ascii="宋体" w:hAnsi="宋体"/>
          <w:sz w:val="24"/>
        </w:rPr>
        <w:t xml:space="preserve">同。</w:t>
      </w:r>
      <w:r/>
    </w:p>
    <w:p>
      <w:pPr>
        <w:ind w:firstLine="482"/>
        <w:spacing w:line="460" w:lineRule="exact"/>
        <w:widowControl/>
        <w:rPr>
          <w:rFonts w:ascii="宋体" w:hAnsi="宋体"/>
          <w:b/>
          <w:sz w:val="24"/>
        </w:rPr>
      </w:pPr>
      <w:r>
        <w:rPr>
          <w:rFonts w:hint="eastAsia" w:ascii="宋体" w:hAnsi="宋体"/>
          <w:b/>
          <w:sz w:val="24"/>
        </w:rPr>
        <w:t xml:space="preserve">十二、其他事项</w:t>
      </w:r>
      <w:r/>
    </w:p>
    <w:p>
      <w:pPr>
        <w:ind w:firstLine="480"/>
        <w:spacing w:line="460" w:lineRule="exact"/>
        <w:widowControl/>
        <w:rPr>
          <w:rFonts w:ascii="宋体" w:hAnsi="宋体"/>
          <w:sz w:val="24"/>
        </w:rPr>
      </w:pPr>
      <w:r>
        <w:rPr>
          <w:rFonts w:hint="eastAsia" w:ascii="宋体" w:hAnsi="宋体"/>
          <w:sz w:val="24"/>
        </w:rPr>
        <w:t xml:space="preserve">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ind w:firstLine="482"/>
        <w:spacing w:line="460" w:lineRule="exact"/>
        <w:widowControl/>
        <w:rPr>
          <w:rFonts w:ascii="宋体" w:hAnsi="宋体"/>
          <w:sz w:val="24"/>
        </w:rPr>
      </w:pPr>
      <w:r>
        <w:rPr>
          <w:rFonts w:hint="eastAsia" w:ascii="宋体" w:hAnsi="宋体"/>
          <w:b/>
          <w:sz w:val="24"/>
        </w:rPr>
        <w:t xml:space="preserve">十三、合同争议解决方式</w:t>
      </w:r>
      <w:r/>
    </w:p>
    <w:p>
      <w:pPr>
        <w:ind w:firstLine="480"/>
        <w:spacing w:line="460" w:lineRule="exact"/>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spacing w:line="460" w:lineRule="exact"/>
        <w:widowControl/>
        <w:rPr>
          <w:rFonts w:ascii="宋体" w:hAnsi="宋体"/>
          <w:b/>
          <w:sz w:val="24"/>
        </w:rPr>
      </w:pPr>
      <w:r>
        <w:rPr>
          <w:rFonts w:hint="eastAsia" w:ascii="宋体" w:hAnsi="宋体"/>
          <w:b/>
          <w:sz w:val="24"/>
        </w:rPr>
        <w:t xml:space="preserve">十四、其他</w:t>
      </w:r>
      <w:r/>
    </w:p>
    <w:p>
      <w:pPr>
        <w:ind w:firstLine="482"/>
        <w:spacing w:line="460" w:lineRule="exact"/>
        <w:widowControl/>
        <w:rPr>
          <w:rFonts w:ascii="宋体" w:hAnsi="宋体"/>
          <w:sz w:val="24"/>
        </w:rPr>
      </w:pPr>
      <w:r>
        <w:rPr>
          <w:rFonts w:hint="eastAsia" w:ascii="宋体" w:hAnsi="宋体"/>
          <w:b/>
          <w:sz w:val="24"/>
        </w:rPr>
        <w:t xml:space="preserve">1</w:t>
      </w:r>
      <w:r>
        <w:rPr>
          <w:rFonts w:hint="eastAsia" w:ascii="宋体" w:hAnsi="宋体"/>
          <w:b/>
          <w:sz w:val="24"/>
        </w:rPr>
        <w:t xml:space="preserve">、</w:t>
      </w:r>
      <w:r>
        <w:rPr>
          <w:rFonts w:hint="eastAsia" w:ascii="宋体" w:hAnsi="宋体"/>
          <w:sz w:val="24"/>
        </w:rPr>
        <w:t xml:space="preserve">合同执行期内，甲、乙双方均不得随意变更或解除合同。合同如有未尽事宜，须经双方共同协商，做出补充规定，补充规定与合同具有同等效力。</w:t>
      </w:r>
      <w:r/>
    </w:p>
    <w:p>
      <w:pPr>
        <w:ind w:firstLine="482"/>
        <w:spacing w:line="460" w:lineRule="exact"/>
        <w:widowControl/>
        <w:rPr>
          <w:rFonts w:ascii="宋体" w:hAnsi="宋体"/>
          <w:b/>
          <w:sz w:val="24"/>
        </w:rPr>
      </w:pPr>
      <w:r>
        <w:rPr>
          <w:rFonts w:hint="eastAsia" w:ascii="宋体" w:hAnsi="宋体"/>
          <w:b/>
          <w:sz w:val="24"/>
        </w:rPr>
        <w:t xml:space="preserve">2</w:t>
      </w:r>
      <w:r>
        <w:rPr>
          <w:rFonts w:hint="eastAsia" w:ascii="宋体" w:hAnsi="宋体"/>
          <w:b/>
          <w:sz w:val="24"/>
        </w:rPr>
        <w:t xml:space="preserve">、</w:t>
      </w:r>
      <w:r>
        <w:rPr>
          <w:rFonts w:hint="eastAsia" w:ascii="宋体" w:hAnsi="宋体" w:cs="宋体"/>
          <w:bCs/>
          <w:sz w:val="24"/>
        </w:rPr>
        <w:t xml:space="preserve">本合同有效期：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日至</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日（以下单日为准）。</w:t>
      </w:r>
      <w:r/>
    </w:p>
    <w:p>
      <w:pPr>
        <w:ind w:firstLine="482"/>
        <w:spacing w:line="460" w:lineRule="exact"/>
        <w:widowControl/>
        <w:rPr>
          <w:rFonts w:ascii="宋体" w:hAnsi="宋体"/>
          <w:sz w:val="24"/>
        </w:rPr>
      </w:pPr>
      <w:r>
        <w:rPr>
          <w:rFonts w:hint="eastAsia" w:ascii="宋体" w:hAnsi="宋体"/>
          <w:b/>
          <w:sz w:val="24"/>
        </w:rPr>
        <w:t xml:space="preserve">3</w:t>
      </w:r>
      <w:r>
        <w:rPr>
          <w:rFonts w:hint="eastAsia" w:ascii="宋体" w:hAnsi="宋体"/>
          <w:b/>
          <w:sz w:val="24"/>
        </w:rPr>
        <w:t xml:space="preserve">、</w:t>
      </w:r>
      <w:r>
        <w:rPr>
          <w:rFonts w:hint="eastAsia" w:ascii="宋体" w:hAnsi="宋体"/>
          <w:sz w:val="24"/>
        </w:rPr>
        <w:t xml:space="preserve">任何一方无权在没有另一方事先书面同意的情况下，向第三方给予、授予和转让本合同所规定的任何权利和义务。</w:t>
      </w:r>
      <w:r/>
    </w:p>
    <w:p>
      <w:pPr>
        <w:ind w:firstLine="482"/>
        <w:spacing w:line="460" w:lineRule="exact"/>
        <w:widowControl/>
        <w:tabs>
          <w:tab w:val="left" w:pos="630" w:leader="none"/>
        </w:tabs>
        <w:rPr>
          <w:rFonts w:ascii="宋体" w:hAnsi="宋体"/>
          <w:sz w:val="24"/>
        </w:rPr>
      </w:pPr>
      <w:r>
        <w:rPr>
          <w:rFonts w:hint="eastAsia" w:ascii="宋体" w:hAnsi="宋体"/>
          <w:b/>
          <w:sz w:val="24"/>
        </w:rPr>
        <w:t xml:space="preserve">4. </w:t>
      </w:r>
      <w:r>
        <w:rPr>
          <w:rFonts w:hint="eastAsia" w:ascii="宋体" w:hAnsi="宋体"/>
          <w:sz w:val="24"/>
        </w:rPr>
        <w:t xml:space="preserve">本合同自甲乙双方代表签字盖章之日起生效，一式陆份，甲乙双方各贰份，正大鹏安建设项目管理有限公司贰份。</w:t>
      </w:r>
      <w:r/>
    </w:p>
    <w:p>
      <w:pPr>
        <w:ind w:firstLine="482"/>
        <w:spacing w:line="460" w:lineRule="exact"/>
        <w:widowControl/>
        <w:tabs>
          <w:tab w:val="left" w:pos="630" w:leader="none"/>
        </w:tabs>
        <w:rPr>
          <w:rFonts w:ascii="宋体" w:hAnsi="宋体"/>
          <w:sz w:val="24"/>
        </w:rPr>
      </w:pPr>
      <w:r>
        <w:rPr>
          <w:rFonts w:hint="eastAsia" w:ascii="宋体" w:hAnsi="宋体"/>
          <w:b/>
          <w:sz w:val="24"/>
        </w:rPr>
        <w:t xml:space="preserve">5.  </w:t>
      </w:r>
      <w:r>
        <w:rPr>
          <w:rFonts w:hint="eastAsia" w:ascii="宋体" w:hAnsi="宋体"/>
          <w:sz w:val="24"/>
        </w:rPr>
        <w:t xml:space="preserve">本合同附件包括：招标文件、中标通知书、投标文件、所需提供与投标文件一致的产品《检验报告》原件及其他有关证明材料。</w:t>
      </w:r>
      <w:r/>
    </w:p>
    <w:p>
      <w:pPr>
        <w:ind w:firstLine="482"/>
        <w:jc w:val="left"/>
        <w:spacing w:line="460" w:lineRule="exact"/>
        <w:rPr>
          <w:rFonts w:ascii="宋体" w:hAnsi="宋体"/>
          <w:b/>
          <w:bCs/>
          <w:sz w:val="24"/>
        </w:rPr>
        <w:outlineLvl w:val="0"/>
      </w:pPr>
      <w:r>
        <w:rPr>
          <w:rFonts w:ascii="宋体" w:hAnsi="宋体"/>
          <w:b/>
          <w:bCs/>
          <w:sz w:val="24"/>
        </w:rPr>
        <w:t xml:space="preserve">6. </w:t>
      </w:r>
      <w:r>
        <w:rPr>
          <w:rFonts w:ascii="宋体" w:hAnsi="宋体"/>
          <w:b/>
          <w:bCs/>
          <w:sz w:val="24"/>
        </w:rPr>
        <w:t xml:space="preserve">该合同在签订之日起</w:t>
      </w:r>
      <w:r>
        <w:rPr>
          <w:rFonts w:ascii="宋体" w:hAnsi="宋体"/>
          <w:b/>
          <w:bCs/>
          <w:sz w:val="24"/>
        </w:rPr>
        <w:t xml:space="preserve">2</w:t>
      </w:r>
      <w:r>
        <w:rPr>
          <w:rFonts w:ascii="宋体" w:hAnsi="宋体"/>
          <w:b/>
          <w:bCs/>
          <w:sz w:val="24"/>
        </w:rPr>
        <w:t xml:space="preserve">个工作日内在江苏省政府采购网、盐城市政府采购网上</w:t>
      </w:r>
      <w:r>
        <w:rPr>
          <w:rFonts w:ascii="宋体" w:hAnsi="宋体"/>
          <w:b/>
          <w:bCs/>
          <w:sz w:val="24"/>
        </w:rPr>
        <w:t xml:space="preserve">予以公示。</w:t>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numPr>
          <w:ilvl w:val="0"/>
          <w:numId w:val="3"/>
        </w:numPr>
        <w:spacing w:line="520" w:lineRule="exact"/>
        <w:rPr>
          <w:b/>
          <w:sz w:val="44"/>
          <w:szCs w:val="44"/>
        </w:rPr>
      </w:pPr>
      <w:r>
        <w:rPr>
          <w:rFonts w:hint="eastAsia"/>
          <w:b/>
          <w:sz w:val="44"/>
          <w:szCs w:val="44"/>
        </w:rPr>
        <w:t xml:space="preserve">投标文件及格式</w:t>
      </w:r>
      <w:r/>
    </w:p>
    <w:p>
      <w:pPr>
        <w:jc w:val="left"/>
        <w:spacing w:line="480" w:lineRule="exact"/>
        <w:rPr>
          <w:rFonts w:ascii="宋体" w:hAnsi="宋体" w:cs="Segoe UI"/>
          <w:sz w:val="27"/>
          <w:szCs w:val="27"/>
        </w:rPr>
      </w:pPr>
      <w:r>
        <w:rPr>
          <w:rFonts w:ascii="宋体" w:hAnsi="宋体" w:cs="Segoe UI"/>
          <w:sz w:val="27"/>
          <w:szCs w:val="27"/>
        </w:rPr>
      </w:r>
      <w:r/>
    </w:p>
    <w:p>
      <w:pPr>
        <w:jc w:val="left"/>
        <w:spacing w:line="480" w:lineRule="exact"/>
        <w:rPr>
          <w:rFonts w:ascii="宋体" w:hAnsi="宋体" w:cs="Segoe UI"/>
          <w:sz w:val="36"/>
          <w:szCs w:val="36"/>
        </w:rPr>
      </w:pPr>
      <w:r>
        <w:rPr>
          <w:rFonts w:hint="eastAsia" w:ascii="宋体" w:hAnsi="宋体" w:cs="Segoe UI"/>
          <w:sz w:val="27"/>
          <w:szCs w:val="27"/>
        </w:rPr>
        <w:t xml:space="preserve">                  </w:t>
      </w:r>
      <w:r>
        <w:rPr>
          <w:rFonts w:hint="eastAsia" w:ascii="宋体" w:hAnsi="宋体" w:cs="Segoe UI"/>
          <w:b/>
          <w:bCs/>
          <w:sz w:val="28"/>
          <w:szCs w:val="28"/>
        </w:rPr>
        <w:t xml:space="preserve">    </w:t>
      </w:r>
      <w:r>
        <w:rPr>
          <w:rFonts w:hint="eastAsia" w:ascii="宋体" w:hAnsi="宋体" w:cs="Segoe UI"/>
          <w:b/>
          <w:bCs/>
          <w:sz w:val="36"/>
          <w:szCs w:val="36"/>
        </w:rPr>
        <w:t xml:space="preserve">（一）开标一览表</w:t>
      </w:r>
      <w:r/>
    </w:p>
    <w:p>
      <w:pPr>
        <w:jc w:val="left"/>
        <w:spacing w:line="480" w:lineRule="exact"/>
        <w:rPr>
          <w:rFonts w:ascii="宋体" w:hAnsi="宋体" w:cs="Segoe UI"/>
          <w:sz w:val="27"/>
          <w:szCs w:val="27"/>
        </w:rPr>
      </w:pPr>
      <w:r>
        <w:rPr>
          <w:rFonts w:ascii="宋体" w:hAnsi="宋体" w:cs="Segoe UI"/>
          <w:sz w:val="27"/>
          <w:szCs w:val="27"/>
        </w:rPr>
      </w:r>
      <w:r/>
    </w:p>
    <w:p>
      <w:pPr>
        <w:jc w:val="left"/>
        <w:spacing w:line="480" w:lineRule="exact"/>
        <w:rPr>
          <w:rFonts w:ascii="宋体" w:hAnsi="宋体" w:cs="Segoe UI"/>
          <w:sz w:val="27"/>
          <w:szCs w:val="27"/>
        </w:rPr>
      </w:pPr>
      <w:r>
        <w:rPr>
          <w:rFonts w:hint="eastAsia" w:ascii="宋体" w:hAnsi="宋体" w:cs="Segoe UI"/>
          <w:sz w:val="27"/>
          <w:szCs w:val="27"/>
        </w:rPr>
        <w:t xml:space="preserve">项目编号：</w:t>
      </w:r>
      <w:r/>
    </w:p>
    <w:p>
      <w:pPr>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货币单位：人民币元</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总价</w:t>
            </w:r>
            <w:r>
              <w:rPr>
                <w:rFonts w:ascii="宋体" w:hAnsi="宋体" w:cs="Segoe UI"/>
                <w:sz w:val="24"/>
              </w:rPr>
              <w:t xml:space="preserve">（小写）</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宋体"/>
                <w:sz w:val="24"/>
              </w:rPr>
              <w:t xml:space="preserve">盆底康复中心设备采购项目</w:t>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sz w:val="24"/>
              </w:rPr>
            </w:pPr>
            <w:r>
              <w:rPr>
                <w:rFonts w:hint="eastAsia" w:ascii="宋体" w:hAnsi="宋体" w:cs="Segoe UI"/>
                <w:sz w:val="24"/>
              </w:rPr>
              <w:t xml:space="preserve"> </w:t>
            </w:r>
            <w:r>
              <w:rPr>
                <w:rFonts w:ascii="宋体" w:hAnsi="宋体" w:cs="Segoe UI"/>
                <w:sz w:val="24"/>
              </w:rPr>
              <w:t xml:space="preserve">  </w:t>
            </w:r>
            <w:r>
              <w:rPr>
                <w:rFonts w:hint="eastAsia" w:ascii="宋体" w:hAnsi="宋体" w:cs="Segoe UI"/>
                <w:sz w:val="24"/>
              </w:rPr>
              <w:t xml:space="preserve">元</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核心产品品牌：</w:t>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r>
            <w:r/>
          </w:p>
        </w:tc>
        <w:tc>
          <w:tcPr>
            <w:tcW w:w="3095" w:type="dxa"/>
            <w:vAlign w:val="center"/>
            <w:textDirection w:val="lrTb"/>
            <w:noWrap w:val="false"/>
          </w:tcPr>
          <w:p>
            <w:pPr>
              <w:jc w:val="right"/>
              <w:spacing w:before="100" w:beforeAutospacing="1" w:after="100" w:afterAutospacing="1"/>
              <w:widowControl/>
              <w:rPr>
                <w:rFonts w:ascii="宋体" w:hAnsi="宋体" w:cs="Segoe UI"/>
                <w:sz w:val="24"/>
              </w:rPr>
            </w:pPr>
            <w:r>
              <w:rPr>
                <w:rFonts w:ascii="宋体" w:hAnsi="宋体" w:cs="Segoe UI"/>
                <w:sz w:val="24"/>
              </w:rPr>
            </w:r>
            <w:r/>
          </w:p>
        </w:tc>
      </w:tr>
      <w:tr>
        <w:trPr>
          <w:jc w:val="center"/>
          <w:trHeight w:val="782"/>
        </w:trPr>
        <w:tc>
          <w:tcPr>
            <w:tcW w:w="2660" w:type="dxa"/>
            <w:vAlign w:val="center"/>
            <w:textDirection w:val="lrTb"/>
            <w:noWrap w:val="false"/>
          </w:tcPr>
          <w:p>
            <w:pPr>
              <w:jc w:val="left"/>
              <w:spacing w:before="100" w:beforeAutospacing="1" w:after="100" w:afterAutospacing="1"/>
              <w:widowControl/>
              <w:rPr>
                <w:rFonts w:ascii="宋体" w:hAnsi="宋体" w:cs="Segoe UI"/>
                <w:sz w:val="24"/>
              </w:rPr>
            </w:pPr>
            <w:r>
              <w:rPr>
                <w:rFonts w:hint="eastAsia" w:ascii="宋体" w:hAnsi="宋体" w:cs="Segoe UI"/>
                <w:sz w:val="24"/>
              </w:rPr>
              <w:t xml:space="preserve">总价</w:t>
            </w:r>
            <w:r>
              <w:rPr>
                <w:rFonts w:ascii="宋体" w:hAnsi="宋体" w:cs="Segoe UI"/>
                <w:sz w:val="24"/>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sz w:val="24"/>
              </w:rPr>
            </w:pPr>
            <w:r>
              <w:rPr>
                <w:rFonts w:ascii="宋体" w:hAnsi="宋体" w:cs="Segoe UI"/>
                <w:sz w:val="24"/>
              </w:rPr>
              <w:t xml:space="preserve">金额大写</w:t>
            </w:r>
            <w:r>
              <w:rPr>
                <w:rFonts w:hint="eastAsia" w:ascii="宋体" w:hAnsi="宋体" w:cs="Segoe UI"/>
                <w:sz w:val="24"/>
              </w:rPr>
              <w:t xml:space="preserve">：</w:t>
            </w:r>
            <w:r/>
          </w:p>
        </w:tc>
      </w:tr>
    </w:tbl>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投标人公章：</w:t>
      </w:r>
      <w:r>
        <w:rPr>
          <w:rFonts w:ascii="宋体" w:hAnsi="宋体" w:cs="Segoe UI"/>
          <w:sz w:val="27"/>
          <w:szCs w:val="27"/>
        </w:rPr>
        <w:t xml:space="preserve">                          </w:t>
      </w:r>
      <w:r/>
    </w:p>
    <w:p>
      <w:pPr>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 </w:t>
      </w:r>
      <w:r>
        <w:rPr>
          <w:rFonts w:ascii="宋体" w:hAnsi="宋体" w:cs="Segoe UI"/>
          <w:sz w:val="27"/>
          <w:szCs w:val="27"/>
        </w:rPr>
        <w:t xml:space="preserve">（电子签章）</w:t>
      </w:r>
      <w:r/>
    </w:p>
    <w:p>
      <w:pPr>
        <w:jc w:val="center"/>
        <w:spacing w:line="520" w:lineRule="exact"/>
        <w:rPr>
          <w:rFonts w:ascii="黑体" w:hAnsi="黑体" w:eastAsia="黑体" w:cs="黑体"/>
          <w:b/>
          <w:sz w:val="36"/>
          <w:szCs w:val="36"/>
        </w:rPr>
      </w:pPr>
      <w:r>
        <w:rPr>
          <w:rFonts w:ascii="黑体" w:hAnsi="黑体" w:eastAsia="黑体" w:cs="黑体"/>
          <w:b/>
          <w:sz w:val="36"/>
          <w:szCs w:val="36"/>
        </w:rPr>
      </w:r>
      <w:r/>
    </w:p>
    <w:p>
      <w:pPr>
        <w:jc w:val="left"/>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Segoe UI"/>
          <w:b/>
          <w:bCs/>
          <w:sz w:val="28"/>
          <w:szCs w:val="28"/>
        </w:rPr>
      </w:pPr>
      <w:r>
        <w:rPr>
          <w:rFonts w:ascii="宋体" w:hAnsi="宋体" w:cs="Segoe UI"/>
          <w:b/>
          <w:bCs/>
          <w:sz w:val="28"/>
          <w:szCs w:val="28"/>
        </w:rPr>
      </w:r>
      <w:r/>
    </w:p>
    <w:p>
      <w:pPr>
        <w:pStyle w:val="837"/>
        <w:ind w:firstLine="600"/>
      </w:pPr>
      <w:r/>
      <w:r/>
    </w:p>
    <w:p>
      <w:pPr>
        <w:jc w:val="center"/>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宋体"/>
          <w:b/>
          <w:sz w:val="32"/>
          <w:szCs w:val="32"/>
        </w:rPr>
      </w:pPr>
      <w:r>
        <w:rPr>
          <w:rFonts w:hint="eastAsia" w:ascii="宋体" w:hAnsi="宋体" w:cs="宋体"/>
          <w:b/>
          <w:sz w:val="32"/>
          <w:szCs w:val="32"/>
        </w:rPr>
        <w:t xml:space="preserve">（二）投标函</w:t>
      </w:r>
      <w:r/>
    </w:p>
    <w:p>
      <w:pPr>
        <w:pStyle w:val="819"/>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建湖县妇幼保健院</w:t>
      </w:r>
      <w:r>
        <w:rPr>
          <w:rFonts w:hint="eastAsia" w:hAnsi="宋体"/>
          <w:sz w:val="24"/>
          <w:u w:val="single"/>
        </w:rPr>
        <w:t xml:space="preserve"> </w:t>
      </w:r>
      <w:r/>
    </w:p>
    <w:p>
      <w:pPr>
        <w:pStyle w:val="811"/>
        <w:ind w:firstLine="480"/>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rPr>
        <w:t xml:space="preserve">盆底康复中心设备采购项目</w:t>
      </w:r>
      <w:r>
        <w:rPr>
          <w:rFonts w:ascii="宋体" w:hAnsi="宋体"/>
          <w:sz w:val="24"/>
        </w:rPr>
        <w:t xml:space="preserve">的招标文件，我单位经市场考察和研究上述项目</w:t>
      </w:r>
      <w:r>
        <w:rPr>
          <w:rFonts w:ascii="宋体" w:hAnsi="宋体"/>
          <w:sz w:val="24"/>
        </w:rPr>
        <w:t xml:space="preserve">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（小写）￥</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ascii="宋体" w:hAnsi="宋体"/>
          <w:sz w:val="24"/>
          <w:szCs w:val="24"/>
        </w:rPr>
      </w:pPr>
      <w:r>
        <w:rPr>
          <w:rFonts w:hint="eastAsia" w:ascii="宋体" w:hAnsi="宋体" w:cs="宋体"/>
          <w:sz w:val="24"/>
        </w:rPr>
        <w:t xml:space="preserve">2.</w:t>
      </w:r>
      <w:r>
        <w:rPr>
          <w:rFonts w:hint="eastAsia" w:ascii="宋体" w:hAnsi="宋体" w:cs="宋体"/>
          <w:bCs/>
          <w:sz w:val="24"/>
          <w:szCs w:val="24"/>
        </w:rPr>
        <w:t xml:space="preserve">一旦我方中标，我方保证立即实施此项目，合同签订后</w:t>
      </w:r>
      <w:r>
        <w:rPr>
          <w:rFonts w:hint="eastAsia" w:ascii="宋体" w:hAnsi="宋体" w:cs="宋体"/>
          <w:bCs/>
          <w:sz w:val="24"/>
          <w:szCs w:val="24"/>
          <w:u w:val="single"/>
        </w:rPr>
        <w:t xml:space="preserve">10</w:t>
      </w:r>
      <w:r>
        <w:rPr>
          <w:rFonts w:hint="eastAsia" w:ascii="宋体" w:hAnsi="宋体" w:cs="宋体"/>
          <w:bCs/>
          <w:sz w:val="24"/>
          <w:szCs w:val="24"/>
          <w:u w:val="single"/>
        </w:rPr>
        <w:t xml:space="preserve">个</w:t>
      </w:r>
      <w:r>
        <w:rPr>
          <w:rFonts w:hint="eastAsia" w:ascii="宋体" w:hAnsi="宋体" w:cs="宋体"/>
          <w:bCs/>
          <w:sz w:val="24"/>
          <w:szCs w:val="24"/>
          <w:u w:val="single"/>
        </w:rPr>
        <w:t xml:space="preserve">日历天</w:t>
      </w:r>
      <w:r>
        <w:rPr>
          <w:rFonts w:hint="eastAsia" w:ascii="宋体" w:hAnsi="宋体" w:cs="宋体"/>
          <w:bCs/>
          <w:sz w:val="24"/>
          <w:szCs w:val="24"/>
        </w:rPr>
        <w:t xml:space="preserve">内供货、安装、调试完成并通过验收</w:t>
      </w:r>
      <w:r/>
    </w:p>
    <w:p>
      <w:pPr>
        <w:pStyle w:val="811"/>
        <w:ind w:firstLine="480"/>
        <w:spacing w:line="480" w:lineRule="exact"/>
        <w:rPr>
          <w:rFonts w:ascii="宋体" w:hAnsi="宋体"/>
          <w:sz w:val="24"/>
        </w:rPr>
      </w:pPr>
      <w:r>
        <w:rPr>
          <w:rFonts w:hint="eastAsia" w:ascii="宋体" w:hAnsi="宋体"/>
          <w:sz w:val="24"/>
        </w:rPr>
        <w:t xml:space="preserve">3.</w:t>
      </w:r>
      <w:r>
        <w:rPr>
          <w:rFonts w:hint="eastAsia" w:ascii="宋体" w:hAnsi="宋体"/>
          <w:sz w:val="24"/>
        </w:rPr>
        <w:t xml:space="preserve">验收标准：应与产品原始样本技术数据及标书技术文件一致，符合国家有关安全技术规范和技术标准；</w:t>
      </w:r>
      <w:r/>
    </w:p>
    <w:p>
      <w:pPr>
        <w:pStyle w:val="811"/>
        <w:ind w:firstLine="480"/>
        <w:spacing w:line="480" w:lineRule="exact"/>
        <w:rPr>
          <w:rFonts w:ascii="宋体" w:hAnsi="宋体"/>
          <w:sz w:val="24"/>
        </w:rPr>
      </w:pPr>
      <w:r>
        <w:rPr>
          <w:rFonts w:hint="eastAsia" w:ascii="宋体" w:hAnsi="宋体"/>
          <w:sz w:val="24"/>
        </w:rPr>
        <w:t xml:space="preserve">4.</w:t>
      </w:r>
      <w:r>
        <w:rPr>
          <w:rFonts w:hint="eastAsia" w:ascii="宋体" w:hAnsi="宋体"/>
          <w:sz w:val="24"/>
        </w:rPr>
        <w:t xml:space="preserve">我方本项目的投标核心产品“磁刺激仪”品牌为</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w:t>
      </w:r>
      <w:r/>
    </w:p>
    <w:p>
      <w:pPr>
        <w:pStyle w:val="811"/>
        <w:ind w:firstLine="480"/>
        <w:spacing w:line="480" w:lineRule="exact"/>
        <w:rPr>
          <w:rFonts w:ascii="宋体" w:hAnsi="宋体"/>
          <w:sz w:val="24"/>
        </w:rPr>
      </w:pPr>
      <w:r>
        <w:rPr>
          <w:rFonts w:hint="eastAsia" w:ascii="宋体" w:hAnsi="宋体"/>
          <w:sz w:val="24"/>
        </w:rPr>
        <w:t xml:space="preserve">5.</w:t>
      </w:r>
      <w:r>
        <w:rPr>
          <w:rFonts w:hint="eastAsia" w:ascii="宋体" w:hAnsi="宋体"/>
          <w:sz w:val="24"/>
        </w:rPr>
        <w:t xml:space="preserve">我方承诺所投产品质保期为</w:t>
      </w:r>
      <w:r>
        <w:rPr>
          <w:rFonts w:hint="eastAsia" w:ascii="宋体" w:hAnsi="宋体"/>
          <w:sz w:val="24"/>
          <w:u w:val="single"/>
        </w:rPr>
        <w:t xml:space="preserve">        </w:t>
      </w:r>
      <w:r>
        <w:rPr>
          <w:rFonts w:hint="eastAsia" w:ascii="宋体" w:hAnsi="宋体"/>
          <w:sz w:val="24"/>
        </w:rPr>
        <w:t xml:space="preserve">年。如我方供应的产品因质量原因不能通过相关权威部门的验收，我方无偿更换全部产品，不收取任何费用，并承担相应责任。</w:t>
      </w:r>
      <w:r/>
    </w:p>
    <w:p>
      <w:pPr>
        <w:pStyle w:val="811"/>
        <w:ind w:firstLine="480"/>
        <w:spacing w:line="480" w:lineRule="exact"/>
        <w:rPr>
          <w:rFonts w:ascii="宋体" w:hAnsi="宋体"/>
          <w:sz w:val="24"/>
        </w:rPr>
      </w:pPr>
      <w:r>
        <w:rPr>
          <w:rFonts w:hint="eastAsia" w:ascii="宋体" w:hAnsi="宋体"/>
          <w:sz w:val="24"/>
        </w:rPr>
        <w:t xml:space="preserve">6.</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spacing w:line="480" w:lineRule="exact"/>
        <w:rPr>
          <w:rFonts w:ascii="宋体" w:hAnsi="宋体" w:cs="Arial"/>
          <w:bCs/>
          <w:sz w:val="24"/>
        </w:rPr>
      </w:pPr>
      <w:r>
        <w:rPr>
          <w:rFonts w:hint="eastAsia" w:ascii="宋体" w:hAnsi="宋体" w:cs="Arial"/>
          <w:bCs/>
          <w:sz w:val="24"/>
        </w:rPr>
        <w:t xml:space="preserve">7.</w:t>
      </w:r>
      <w:r>
        <w:rPr>
          <w:rFonts w:hint="eastAsia" w:ascii="宋体" w:hAnsi="宋体" w:cs="Arial"/>
          <w:bCs/>
          <w:sz w:val="24"/>
        </w:rPr>
        <w:t xml:space="preserve">如果我方在招标文件规定的截止时间后撤回投标文件，或在接到中标通知书后</w:t>
      </w:r>
      <w:r>
        <w:rPr>
          <w:rFonts w:hint="eastAsia" w:ascii="宋体" w:hAnsi="宋体" w:cs="Arial"/>
          <w:bCs/>
          <w:sz w:val="24"/>
        </w:rPr>
        <w:t xml:space="preserve">30</w:t>
      </w:r>
      <w:r>
        <w:rPr>
          <w:rFonts w:hint="eastAsia" w:ascii="宋体" w:hAnsi="宋体" w:cs="Arial"/>
          <w:bCs/>
          <w:sz w:val="24"/>
        </w:rPr>
        <w:t xml:space="preserve">天内未能或拒绝签订合同协议书，我单位自愿接受被列为不良行为记录。</w:t>
      </w:r>
      <w:r/>
    </w:p>
    <w:p>
      <w:pPr>
        <w:ind w:firstLine="480"/>
        <w:spacing w:line="480" w:lineRule="exact"/>
        <w:rPr>
          <w:rFonts w:ascii="宋体" w:hAnsi="宋体"/>
          <w:sz w:val="24"/>
        </w:rPr>
      </w:pPr>
      <w:r>
        <w:rPr>
          <w:rFonts w:hint="eastAsia" w:ascii="宋体" w:hAnsi="宋体"/>
          <w:sz w:val="24"/>
        </w:rPr>
        <w:t xml:space="preserve">8.</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w:t>
      </w:r>
      <w:r>
        <w:rPr>
          <w:rFonts w:hint="eastAsia" w:ascii="宋体" w:hAnsi="宋体" w:cs="Arial"/>
          <w:bCs/>
          <w:sz w:val="24"/>
        </w:rPr>
        <w:t xml:space="preserve">保证金</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9.</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sz w:val="24"/>
        </w:rPr>
      </w:pPr>
      <w:r>
        <w:rPr>
          <w:rFonts w:hint="eastAsia" w:ascii="宋体" w:hAnsi="宋体"/>
          <w:sz w:val="24"/>
        </w:rPr>
        <w:t xml:space="preserve">10.</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spacing w:line="480" w:lineRule="exact"/>
        <w:rPr>
          <w:rFonts w:ascii="宋体" w:hAnsi="宋体"/>
          <w:sz w:val="24"/>
        </w:rPr>
      </w:pPr>
      <w:r>
        <w:rPr>
          <w:rFonts w:hint="eastAsia" w:ascii="宋体" w:hAnsi="宋体"/>
          <w:sz w:val="24"/>
        </w:rPr>
        <w:t xml:space="preserve">11.</w:t>
      </w:r>
      <w:r>
        <w:rPr>
          <w:rFonts w:hint="eastAsia" w:ascii="宋体" w:hAnsi="宋体"/>
          <w:sz w:val="24"/>
        </w:rPr>
        <w:t xml:space="preserve">你方的中标通知书和</w:t>
      </w:r>
      <w:r>
        <w:rPr>
          <w:rFonts w:hint="eastAsia" w:ascii="宋体" w:hAnsi="宋体"/>
          <w:sz w:val="24"/>
        </w:rPr>
        <w:t xml:space="preserve">本承诺</w:t>
      </w:r>
      <w:r>
        <w:rPr>
          <w:rFonts w:hint="eastAsia" w:ascii="宋体" w:hAnsi="宋体"/>
          <w:sz w:val="24"/>
        </w:rPr>
        <w:t xml:space="preserve">书将成为约束双方合同文件的组成部分。</w:t>
      </w:r>
      <w:r/>
    </w:p>
    <w:p>
      <w:pPr>
        <w:pStyle w:val="891"/>
        <w:ind w:firstLine="0"/>
        <w:rPr>
          <w:rFonts w:ascii="宋体" w:hAnsi="宋体"/>
          <w:sz w:val="24"/>
        </w:rPr>
      </w:pPr>
      <w:r>
        <w:rPr>
          <w:rFonts w:ascii="宋体" w:hAnsi="宋体"/>
          <w:sz w:val="24"/>
        </w:rPr>
      </w:r>
      <w:r/>
    </w:p>
    <w:p>
      <w:pPr>
        <w:pStyle w:val="819"/>
        <w:ind w:firstLine="480"/>
        <w:spacing w:line="480" w:lineRule="exact"/>
        <w:rPr>
          <w:rFonts w:hAnsi="宋体"/>
          <w:sz w:val="24"/>
        </w:rPr>
      </w:pPr>
      <w:r>
        <w:rPr>
          <w:rFonts w:hint="eastAsia" w:hAnsi="宋体"/>
          <w:sz w:val="24"/>
        </w:rPr>
        <w:t xml:space="preserve">投标单位：</w:t>
      </w:r>
      <w:r>
        <w:rPr>
          <w:rFonts w:hint="eastAsia" w:hAnsi="宋体"/>
          <w:sz w:val="24"/>
        </w:rPr>
        <w:t xml:space="preserve">(</w:t>
      </w:r>
      <w:r>
        <w:rPr>
          <w:rFonts w:hint="eastAsia" w:hAnsi="宋体"/>
          <w:sz w:val="24"/>
        </w:rPr>
        <w:t xml:space="preserve">盖章</w:t>
      </w:r>
      <w:r>
        <w:rPr>
          <w:rFonts w:hint="eastAsia" w:hAnsi="宋体"/>
          <w:sz w:val="24"/>
        </w:rPr>
        <w:t xml:space="preserve">)</w:t>
      </w:r>
      <w:r/>
    </w:p>
    <w:p>
      <w:pPr>
        <w:pStyle w:val="819"/>
        <w:ind w:firstLine="460"/>
        <w:spacing w:line="480" w:lineRule="exact"/>
        <w:rPr>
          <w:rFonts w:hAnsi="宋体"/>
          <w:sz w:val="24"/>
        </w:rPr>
      </w:pPr>
      <w:r>
        <w:rPr>
          <w:rFonts w:hAnsi="宋体"/>
          <w:sz w:val="24"/>
        </w:rPr>
      </w:r>
      <w:r/>
    </w:p>
    <w:p>
      <w:pPr>
        <w:pStyle w:val="819"/>
        <w:ind w:firstLine="460"/>
        <w:spacing w:line="480" w:lineRule="exact"/>
        <w:rPr>
          <w:rFonts w:hAnsi="宋体"/>
          <w:sz w:val="24"/>
        </w:rPr>
      </w:pPr>
      <w:r>
        <w:rPr>
          <w:rFonts w:hint="eastAsia"/>
          <w:sz w:val="24"/>
        </w:rPr>
        <w:t xml:space="preserve">法定代表人或委托代理人</w:t>
      </w:r>
      <w:r>
        <w:rPr>
          <w:rFonts w:hint="eastAsia" w:hAnsi="宋体"/>
          <w:sz w:val="24"/>
        </w:rPr>
        <w:t xml:space="preserve">：</w:t>
      </w:r>
      <w:r>
        <w:rPr>
          <w:rFonts w:hint="eastAsia" w:hAnsi="宋体"/>
          <w:sz w:val="24"/>
        </w:rPr>
        <w:t xml:space="preserve">(</w:t>
      </w:r>
      <w:r>
        <w:rPr>
          <w:rFonts w:hint="eastAsia" w:hAnsi="宋体"/>
          <w:sz w:val="24"/>
        </w:rPr>
        <w:t xml:space="preserve">盖章或签字</w:t>
      </w:r>
      <w:r>
        <w:rPr>
          <w:rFonts w:hint="eastAsia" w:hAnsi="宋体"/>
          <w:sz w:val="24"/>
        </w:rPr>
        <w:t xml:space="preserve">)</w:t>
      </w:r>
      <w:r/>
    </w:p>
    <w:p>
      <w:pPr>
        <w:pStyle w:val="819"/>
        <w:jc w:val="right"/>
        <w:spacing w:line="480" w:lineRule="exact"/>
        <w:rPr>
          <w:rFonts w:ascii="黑体" w:hAnsi="黑体" w:eastAsia="黑体" w:cs="黑体"/>
          <w:b/>
          <w:sz w:val="36"/>
          <w:szCs w:val="36"/>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ind w:firstLine="2249"/>
        <w:spacing w:line="480" w:lineRule="exact"/>
        <w:rPr>
          <w:rFonts w:ascii="宋体" w:hAnsi="宋体" w:cs="宋体"/>
          <w:b/>
          <w:sz w:val="32"/>
          <w:szCs w:val="32"/>
        </w:rPr>
      </w:pPr>
      <w:r>
        <w:rPr>
          <w:rFonts w:ascii="宋体" w:hAnsi="宋体" w:cs="宋体"/>
          <w:b/>
          <w:sz w:val="32"/>
          <w:szCs w:val="32"/>
        </w:rPr>
      </w:r>
      <w:r/>
    </w:p>
    <w:p>
      <w:pPr>
        <w:ind w:firstLine="2249"/>
        <w:spacing w:line="480" w:lineRule="exact"/>
        <w:rPr>
          <w:rFonts w:ascii="宋体" w:hAnsi="宋体" w:cs="宋体"/>
          <w:b/>
          <w:sz w:val="32"/>
          <w:szCs w:val="32"/>
        </w:rPr>
      </w:pPr>
      <w:r>
        <w:rPr>
          <w:rFonts w:ascii="宋体" w:hAnsi="宋体" w:cs="宋体"/>
          <w:b/>
          <w:sz w:val="32"/>
          <w:szCs w:val="32"/>
        </w:rPr>
      </w:r>
      <w:r/>
    </w:p>
    <w:p>
      <w:pPr>
        <w:ind w:firstLine="2249"/>
        <w:spacing w:line="480" w:lineRule="exact"/>
        <w:rPr>
          <w:rFonts w:ascii="宋体" w:hAnsi="宋体" w:cs="宋体"/>
          <w:b/>
          <w:sz w:val="32"/>
          <w:szCs w:val="32"/>
        </w:rPr>
      </w:pPr>
      <w:r>
        <w:rPr>
          <w:rFonts w:ascii="宋体" w:hAnsi="宋体" w:cs="宋体"/>
          <w:b/>
          <w:sz w:val="32"/>
          <w:szCs w:val="32"/>
        </w:rPr>
      </w:r>
      <w:r/>
    </w:p>
    <w:p>
      <w:pPr>
        <w:pStyle w:val="1015"/>
        <w:ind w:left="0" w:firstLine="0"/>
        <w:rPr>
          <w:rFonts w:ascii="宋体" w:hAnsi="宋体" w:cs="宋体"/>
          <w:b/>
          <w:bCs/>
          <w:sz w:val="32"/>
          <w:szCs w:val="32"/>
        </w:rPr>
      </w:pPr>
      <w:r>
        <w:rPr>
          <w:rFonts w:ascii="宋体" w:hAnsi="宋体" w:cs="宋体"/>
          <w:b/>
          <w:bCs/>
          <w:sz w:val="32"/>
          <w:szCs w:val="32"/>
        </w:rPr>
      </w:r>
      <w:r/>
    </w:p>
    <w:p>
      <w:pPr>
        <w:ind w:firstLine="2249"/>
        <w:spacing w:line="480" w:lineRule="exact"/>
        <w:rPr>
          <w:rFonts w:ascii="宋体" w:hAnsi="宋体" w:cs="宋体"/>
          <w:b/>
          <w:sz w:val="32"/>
          <w:szCs w:val="32"/>
        </w:rPr>
      </w:pPr>
      <w:r>
        <w:rPr>
          <w:rFonts w:hint="eastAsia" w:ascii="宋体" w:hAnsi="宋体" w:cs="宋体"/>
          <w:b/>
          <w:sz w:val="32"/>
          <w:szCs w:val="32"/>
        </w:rPr>
        <w:t xml:space="preserve">（三）无重大违法记录声明函</w:t>
      </w:r>
      <w:r/>
    </w:p>
    <w:p>
      <w:pPr>
        <w:jc w:val="center"/>
        <w:rPr>
          <w:rFonts w:ascii="黑体" w:hAnsi="黑体" w:eastAsia="黑体" w:cs="黑体"/>
          <w:b/>
          <w:sz w:val="36"/>
          <w:szCs w:val="36"/>
        </w:rPr>
      </w:pPr>
      <w:r>
        <w:rPr>
          <w:rFonts w:ascii="黑体" w:hAnsi="黑体" w:eastAsia="黑体" w:cs="黑体"/>
          <w:b/>
          <w:sz w:val="36"/>
          <w:szCs w:val="36"/>
        </w:rPr>
      </w:r>
      <w:r/>
    </w:p>
    <w:p>
      <w:pPr>
        <w:spacing w:line="600" w:lineRule="exact"/>
        <w:rPr>
          <w:rFonts w:hAnsi="宋体" w:cs="宋体"/>
          <w:b/>
          <w:bCs/>
          <w:sz w:val="24"/>
          <w:u w:val="single"/>
        </w:rPr>
      </w:pPr>
      <w:r>
        <w:rPr>
          <w:rFonts w:hint="eastAsia" w:hAnsi="宋体" w:cs="Arial"/>
          <w:b/>
          <w:sz w:val="24"/>
          <w:u w:val="single"/>
        </w:rPr>
        <w:t xml:space="preserve">采购人：</w:t>
      </w:r>
      <w:r>
        <w:rPr>
          <w:rFonts w:hint="eastAsia" w:hAnsi="宋体" w:cs="宋体"/>
          <w:b/>
          <w:bCs/>
          <w:sz w:val="24"/>
          <w:u w:val="single"/>
        </w:rPr>
        <w:t xml:space="preserve">建湖县妇幼保健院</w:t>
      </w:r>
      <w:r/>
    </w:p>
    <w:p>
      <w:pPr>
        <w:ind w:firstLine="480"/>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rPr>
        <w:t xml:space="preserve">盆底康复中心设备采购项目</w:t>
      </w:r>
      <w:r>
        <w:rPr>
          <w:rFonts w:hint="eastAsia" w:ascii="宋体" w:hAnsi="宋体"/>
          <w:b/>
          <w:sz w:val="24"/>
        </w:rPr>
        <w:t xml:space="preserve">的投标。我单位</w:t>
      </w:r>
      <w:r>
        <w:rPr>
          <w:rFonts w:ascii="宋体" w:hAnsi="宋体" w:cs="Arial"/>
          <w:b/>
          <w:bCs/>
          <w:sz w:val="24"/>
        </w:rPr>
        <w:t xml:space="preserve">参加本次政府采购活动前</w:t>
      </w:r>
      <w:r>
        <w:rPr>
          <w:rFonts w:hint="eastAsia" w:ascii="宋体" w:hAnsi="宋体" w:cs="Arial"/>
          <w:b/>
          <w:bCs/>
          <w:sz w:val="24"/>
        </w:rPr>
        <w:t xml:space="preserve">三</w:t>
      </w:r>
      <w:r>
        <w:rPr>
          <w:rFonts w:ascii="宋体" w:hAnsi="宋体" w:cs="Arial"/>
          <w:b/>
          <w:bCs/>
          <w:sz w:val="24"/>
        </w:rPr>
        <w:t xml:space="preserve">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819"/>
        <w:ind w:firstLine="460"/>
        <w:spacing w:line="480" w:lineRule="exact"/>
        <w:rPr>
          <w:rFonts w:hAnsi="宋体" w:cs="Arial"/>
          <w:bCs/>
          <w:sz w:val="24"/>
        </w:rPr>
      </w:pPr>
      <w:r>
        <w:rPr>
          <w:rFonts w:hint="eastAsia" w:hAnsi="宋体" w:cs="Arial"/>
          <w:bCs/>
          <w:sz w:val="24"/>
        </w:rPr>
        <w:t xml:space="preserve">投标单位：</w:t>
      </w:r>
      <w:r>
        <w:rPr>
          <w:rFonts w:hint="eastAsia" w:hAnsi="宋体" w:cs="Arial"/>
          <w:bCs/>
          <w:sz w:val="24"/>
        </w:rPr>
        <w:t xml:space="preserve">(</w:t>
      </w:r>
      <w:r>
        <w:rPr>
          <w:rFonts w:hint="eastAsia" w:hAnsi="宋体" w:cs="Arial"/>
          <w:bCs/>
          <w:sz w:val="24"/>
        </w:rPr>
        <w:t xml:space="preserve">盖章</w:t>
      </w:r>
      <w:r>
        <w:rPr>
          <w:rFonts w:hint="eastAsia" w:hAnsi="宋体" w:cs="Arial"/>
          <w:bCs/>
          <w:sz w:val="24"/>
        </w:rPr>
        <w:t xml:space="preserve">)</w:t>
      </w:r>
      <w:r/>
    </w:p>
    <w:p>
      <w:pPr>
        <w:pStyle w:val="819"/>
        <w:ind w:firstLine="460"/>
        <w:spacing w:line="480" w:lineRule="exact"/>
        <w:rPr>
          <w:rFonts w:hAnsi="宋体" w:cs="Arial"/>
          <w:bCs/>
          <w:sz w:val="24"/>
        </w:rPr>
      </w:pPr>
      <w:r>
        <w:rPr>
          <w:rFonts w:hAnsi="宋体" w:cs="Arial"/>
          <w:bCs/>
          <w:sz w:val="24"/>
        </w:rPr>
      </w:r>
      <w:r/>
    </w:p>
    <w:p>
      <w:pPr>
        <w:pStyle w:val="819"/>
        <w:ind w:firstLine="460"/>
        <w:spacing w:line="480" w:lineRule="exact"/>
        <w:rPr>
          <w:rFonts w:hAnsi="宋体" w:cs="Arial"/>
          <w:bCs/>
          <w:sz w:val="24"/>
        </w:rPr>
      </w:pPr>
      <w:r>
        <w:rPr>
          <w:rFonts w:hint="eastAsia" w:hAnsi="宋体" w:cs="Arial"/>
          <w:bCs/>
          <w:sz w:val="24"/>
        </w:rPr>
        <w:t xml:space="preserve">法定代表人或委托代理人：</w:t>
      </w:r>
      <w:r>
        <w:rPr>
          <w:rFonts w:hint="eastAsia" w:hAnsi="宋体" w:cs="Arial"/>
          <w:bCs/>
          <w:sz w:val="24"/>
        </w:rPr>
        <w:t xml:space="preserve">(</w:t>
      </w:r>
      <w:r>
        <w:rPr>
          <w:rFonts w:hint="eastAsia" w:hAnsi="宋体" w:cs="Arial"/>
          <w:bCs/>
          <w:sz w:val="24"/>
        </w:rPr>
        <w:t xml:space="preserve">盖章或签字</w:t>
      </w:r>
      <w:r>
        <w:rPr>
          <w:rFonts w:hint="eastAsia" w:hAnsi="宋体" w:cs="Arial"/>
          <w:bCs/>
          <w:sz w:val="24"/>
        </w:rPr>
        <w:t xml:space="preserve">)</w:t>
      </w:r>
      <w:r/>
    </w:p>
    <w:p>
      <w:pPr>
        <w:pStyle w:val="819"/>
        <w:ind w:left="5250" w:firstLine="403"/>
        <w:spacing w:line="480" w:lineRule="exact"/>
        <w:rPr>
          <w:rFonts w:hAnsi="宋体"/>
        </w:rPr>
      </w:pPr>
      <w:r>
        <w:rPr>
          <w:rFonts w:hAnsi="宋体"/>
        </w:rPr>
      </w:r>
      <w:r/>
    </w:p>
    <w:p>
      <w:pPr>
        <w:pStyle w:val="819"/>
        <w:ind w:left="5250" w:firstLine="403"/>
        <w:spacing w:line="480" w:lineRule="exact"/>
        <w:rPr>
          <w:rFonts w:hAnsi="宋体"/>
        </w:rPr>
      </w:pPr>
      <w:r>
        <w:rPr>
          <w:rFonts w:hAnsi="宋体"/>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rPr>
          <w:rFonts w:ascii="黑体" w:hAnsi="黑体" w:eastAsia="黑体" w:cs="黑体"/>
          <w:b/>
          <w:sz w:val="36"/>
          <w:szCs w:val="36"/>
        </w:rPr>
      </w:pPr>
      <w:r>
        <w:rPr>
          <w:rFonts w:ascii="黑体" w:hAnsi="黑体" w:eastAsia="黑体" w:cs="黑体"/>
          <w:b/>
          <w:sz w:val="36"/>
          <w:szCs w:val="36"/>
        </w:rPr>
      </w:r>
      <w:r/>
    </w:p>
    <w:p>
      <w:pPr>
        <w:pStyle w:val="1016"/>
        <w:rPr>
          <w:rFonts w:ascii="黑体" w:hAnsi="黑体" w:eastAsia="黑体" w:cs="黑体"/>
          <w:b/>
          <w:color w:val="auto"/>
          <w:sz w:val="36"/>
          <w:szCs w:val="36"/>
        </w:rPr>
      </w:pPr>
      <w:r>
        <w:rPr>
          <w:rFonts w:ascii="黑体" w:hAnsi="黑体" w:eastAsia="黑体" w:cs="黑体"/>
          <w:b/>
          <w:color w:val="auto"/>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16"/>
        <w:rPr>
          <w:rFonts w:ascii="黑体" w:hAnsi="黑体" w:eastAsia="黑体" w:cs="黑体"/>
          <w:b/>
          <w:color w:val="auto"/>
          <w:sz w:val="36"/>
          <w:szCs w:val="36"/>
        </w:rPr>
      </w:pPr>
      <w:r>
        <w:rPr>
          <w:rFonts w:ascii="黑体" w:hAnsi="黑体" w:eastAsia="黑体" w:cs="黑体"/>
          <w:b/>
          <w:color w:val="auto"/>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16"/>
        <w:rPr>
          <w:rFonts w:ascii="黑体" w:hAnsi="黑体" w:eastAsia="黑体" w:cs="黑体"/>
          <w:b/>
          <w:bCs/>
          <w:color w:val="auto"/>
          <w:sz w:val="36"/>
          <w:szCs w:val="36"/>
        </w:rPr>
      </w:pPr>
      <w:r>
        <w:rPr>
          <w:rFonts w:ascii="黑体" w:hAnsi="黑体" w:eastAsia="黑体" w:cs="黑体"/>
          <w:b/>
          <w:bCs/>
          <w:color w:val="auto"/>
          <w:sz w:val="36"/>
          <w:szCs w:val="36"/>
        </w:rPr>
      </w:r>
      <w:r/>
    </w:p>
    <w:p>
      <w:pPr>
        <w:pStyle w:val="1016"/>
        <w:rPr>
          <w:rFonts w:ascii="黑体" w:hAnsi="黑体" w:eastAsia="黑体" w:cs="黑体"/>
          <w:b/>
          <w:bCs/>
          <w:color w:val="auto"/>
          <w:sz w:val="36"/>
          <w:szCs w:val="36"/>
        </w:rPr>
      </w:pPr>
      <w:r>
        <w:rPr>
          <w:rFonts w:ascii="黑体" w:hAnsi="黑体" w:eastAsia="黑体" w:cs="黑体"/>
          <w:b/>
          <w:bCs/>
          <w:color w:val="auto"/>
          <w:sz w:val="36"/>
          <w:szCs w:val="36"/>
        </w:rPr>
      </w:r>
      <w:r/>
    </w:p>
    <w:p>
      <w:r/>
      <w:r/>
    </w:p>
    <w:p>
      <w:pPr>
        <w:ind w:firstLine="3213"/>
        <w:spacing w:line="480" w:lineRule="exact"/>
        <w:rPr>
          <w:rFonts w:ascii="宋体" w:hAnsi="宋体" w:cs="宋体"/>
          <w:b/>
          <w:sz w:val="32"/>
          <w:szCs w:val="32"/>
        </w:rPr>
      </w:pPr>
      <w:r>
        <w:rPr>
          <w:rFonts w:hint="eastAsia" w:ascii="宋体" w:hAnsi="宋体" w:cs="宋体"/>
          <w:b/>
          <w:sz w:val="32"/>
          <w:szCs w:val="32"/>
        </w:rPr>
        <w:t xml:space="preserve">（四）</w:t>
      </w:r>
      <w:r>
        <w:rPr>
          <w:rFonts w:hint="eastAsia" w:ascii="宋体" w:hAnsi="宋体" w:cs="宋体"/>
          <w:b/>
          <w:sz w:val="32"/>
          <w:szCs w:val="32"/>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w:t>
            </w:r>
            <w:r>
              <w:rPr>
                <w:rFonts w:hint="eastAsia" w:ascii="宋体" w:hAnsi="宋体" w:cs="宋体"/>
                <w:sz w:val="24"/>
              </w:rPr>
              <w:t xml:space="preserve">   </w:t>
            </w:r>
            <w:r>
              <w:rPr>
                <w:rFonts w:hint="eastAsia" w:ascii="宋体" w:hAnsi="宋体" w:cs="宋体"/>
                <w:sz w:val="24"/>
              </w:rPr>
              <w:t xml:space="preserve">编</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w:t>
            </w:r>
            <w:r>
              <w:rPr>
                <w:rFonts w:hint="eastAsia" w:ascii="宋体" w:hAnsi="宋体" w:cs="宋体"/>
                <w:sz w:val="24"/>
              </w:rPr>
              <w:t xml:space="preserve"> </w:t>
            </w:r>
            <w:r>
              <w:rPr>
                <w:rFonts w:hint="eastAsia" w:ascii="宋体" w:hAnsi="宋体" w:cs="宋体"/>
                <w:sz w:val="24"/>
              </w:rPr>
              <w:t xml:space="preserve">人</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w:t>
            </w:r>
            <w:r>
              <w:rPr>
                <w:rFonts w:hint="eastAsia" w:ascii="宋体" w:hAnsi="宋体" w:cs="宋体"/>
                <w:sz w:val="24"/>
              </w:rPr>
              <w:t xml:space="preserve">   </w:t>
            </w:r>
            <w:r>
              <w:rPr>
                <w:rFonts w:hint="eastAsia" w:ascii="宋体" w:hAnsi="宋体" w:cs="宋体"/>
                <w:sz w:val="24"/>
              </w:rPr>
              <w:t xml:space="preserve">务</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名</w:t>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名</w:t>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w:t>
            </w:r>
            <w:r>
              <w:rPr>
                <w:rFonts w:hint="eastAsia" w:ascii="宋体" w:hAnsi="宋体" w:cs="宋体"/>
                <w:sz w:val="24"/>
              </w:rPr>
              <w:t xml:space="preserve"> </w:t>
            </w:r>
            <w:r>
              <w:rPr>
                <w:rFonts w:hint="eastAsia" w:ascii="宋体" w:hAnsi="宋体" w:cs="宋体"/>
                <w:sz w:val="24"/>
              </w:rPr>
              <w:t xml:space="preserve">机</w:t>
            </w:r>
            <w:r>
              <w:rPr>
                <w:rFonts w:hint="eastAsia" w:ascii="宋体" w:hAnsi="宋体" w:cs="宋体"/>
                <w:sz w:val="24"/>
              </w:rPr>
              <w:t xml:space="preserve"> </w:t>
            </w:r>
            <w:r>
              <w:rPr>
                <w:rFonts w:hint="eastAsia" w:ascii="宋体" w:hAnsi="宋体" w:cs="宋体"/>
                <w:sz w:val="24"/>
              </w:rPr>
              <w:t xml:space="preserve">号</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w:t>
            </w:r>
            <w:r>
              <w:rPr>
                <w:rFonts w:hint="eastAsia" w:ascii="宋体" w:hAnsi="宋体" w:cs="宋体"/>
                <w:sz w:val="24"/>
              </w:rPr>
              <w:t xml:space="preserve"> </w:t>
            </w:r>
            <w:r>
              <w:rPr>
                <w:rFonts w:hint="eastAsia" w:ascii="宋体" w:hAnsi="宋体" w:cs="宋体"/>
                <w:sz w:val="24"/>
              </w:rPr>
              <w:t xml:space="preserve">址</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w:t>
            </w:r>
            <w:r>
              <w:rPr>
                <w:rFonts w:hint="eastAsia" w:ascii="宋体" w:hAnsi="宋体" w:cs="宋体"/>
                <w:sz w:val="24"/>
              </w:rPr>
              <w:t xml:space="preserve">   </w:t>
            </w:r>
            <w:r>
              <w:rPr>
                <w:rFonts w:hint="eastAsia" w:ascii="宋体" w:hAnsi="宋体" w:cs="宋体"/>
                <w:sz w:val="24"/>
              </w:rPr>
              <w:t xml:space="preserve">围</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rPr>
          <w:rFonts w:ascii="黑体" w:hAnsi="黑体" w:eastAsia="黑体" w:cs="黑体"/>
          <w:b/>
          <w:sz w:val="36"/>
          <w:szCs w:val="36"/>
        </w:rPr>
      </w:pPr>
      <w:r>
        <w:rPr>
          <w:rFonts w:ascii="黑体" w:hAnsi="黑体" w:eastAsia="黑体" w:cs="黑体"/>
          <w:b/>
          <w:sz w:val="36"/>
          <w:szCs w:val="36"/>
        </w:rPr>
      </w:r>
      <w:r/>
    </w:p>
    <w:p>
      <w:pPr>
        <w:pStyle w:val="819"/>
        <w:jc w:val="center"/>
        <w:spacing w:before="120" w:after="120" w:line="440" w:lineRule="exact"/>
        <w:rPr>
          <w:rFonts w:hAnsi="宋体" w:cs="宋体"/>
          <w:b/>
          <w:sz w:val="36"/>
          <w:szCs w:val="36"/>
        </w:rPr>
      </w:pPr>
      <w:r>
        <w:rPr>
          <w:rFonts w:hAnsi="宋体" w:cs="宋体"/>
          <w:b/>
          <w:sz w:val="36"/>
          <w:szCs w:val="36"/>
        </w:rPr>
      </w:r>
      <w:r/>
    </w:p>
    <w:p>
      <w:pPr>
        <w:pStyle w:val="819"/>
        <w:spacing w:before="120" w:after="120" w:line="440" w:lineRule="exact"/>
        <w:rPr>
          <w:rFonts w:hAnsi="宋体" w:cs="宋体"/>
          <w:b/>
          <w:sz w:val="36"/>
          <w:szCs w:val="36"/>
        </w:rPr>
      </w:pPr>
      <w:r>
        <w:rPr>
          <w:rFonts w:hAnsi="宋体" w:cs="宋体"/>
          <w:b/>
          <w:sz w:val="36"/>
          <w:szCs w:val="36"/>
        </w:rPr>
      </w:r>
      <w:r/>
    </w:p>
    <w:p>
      <w:pPr>
        <w:jc w:val="center"/>
        <w:spacing w:line="480" w:lineRule="exact"/>
        <w:rPr>
          <w:rFonts w:ascii="宋体" w:hAnsi="宋体" w:cs="宋体"/>
          <w:b/>
          <w:sz w:val="32"/>
          <w:szCs w:val="32"/>
        </w:rPr>
      </w:pPr>
      <w:r>
        <w:rPr>
          <w:rFonts w:hint="eastAsia" w:ascii="宋体" w:hAnsi="宋体" w:cs="宋体"/>
          <w:b/>
          <w:sz w:val="32"/>
          <w:szCs w:val="32"/>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rPr>
      </w:pPr>
      <w:r>
        <w:rPr>
          <w:rFonts w:ascii="宋体" w:hAnsi="宋体"/>
          <w:sz w:val="24"/>
        </w:rPr>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w:t>
      </w:r>
      <w:r>
        <w:rPr>
          <w:rFonts w:hint="eastAsia" w:ascii="宋体" w:hAnsi="宋体"/>
          <w:sz w:val="24"/>
        </w:rPr>
        <w:t xml:space="preserve">    </w:t>
      </w:r>
      <w:r>
        <w:rPr>
          <w:rFonts w:hint="eastAsia" w:ascii="宋体" w:hAnsi="宋体"/>
          <w:sz w:val="24"/>
        </w:rPr>
        <w:t xml:space="preserve">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t xml:space="preserve"> </w:t>
      </w:r>
      <w:r/>
    </w:p>
    <w:p>
      <w:pPr>
        <w:rPr>
          <w:rFonts w:ascii="宋体" w:hAnsi="宋体"/>
          <w:sz w:val="24"/>
        </w:rPr>
      </w:pPr>
      <w:r>
        <w:rPr>
          <w:rFonts w:hint="eastAsia" w:ascii="宋体" w:hAnsi="宋体"/>
          <w:sz w:val="24"/>
        </w:rPr>
        <w:t xml:space="preserve">  </w:t>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w:t>
      </w:r>
      <w:r>
        <w:rPr>
          <w:rFonts w:hint="eastAsia" w:ascii="宋体" w:hAnsi="宋体"/>
          <w:sz w:val="24"/>
        </w:rPr>
        <w:t xml:space="preserve">    </w:t>
      </w:r>
      <w:r>
        <w:rPr>
          <w:rFonts w:hint="eastAsia" w:ascii="宋体" w:hAnsi="宋体"/>
          <w:sz w:val="24"/>
        </w:rPr>
        <w:t xml:space="preserve">名：</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t xml:space="preserve">联系电话</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t xml:space="preserve">身份证号：</w:t>
      </w:r>
      <w:r>
        <w:rPr>
          <w:rFonts w:hint="eastAsia" w:ascii="宋体" w:hAnsi="宋体"/>
          <w:sz w:val="24"/>
          <w:u w:val="single"/>
        </w:rPr>
        <w:t xml:space="preserve">                      </w:t>
      </w:r>
      <w:r/>
    </w:p>
    <w:p>
      <w:pPr>
        <w:ind w:left="3598" w:hanging="2760"/>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rPr>
        <w:t xml:space="preserve">（投标单位名称</w:t>
      </w:r>
      <w:r>
        <w:rPr>
          <w:rFonts w:hint="eastAsia" w:ascii="宋体" w:hAnsi="宋体"/>
          <w:sz w:val="24"/>
          <w:u w:val="single"/>
        </w:rPr>
        <w:t xml:space="preserve">)</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w:t>
      </w:r>
      <w:r>
        <w:rPr>
          <w:rFonts w:hint="eastAsia" w:ascii="宋体" w:hAnsi="宋体"/>
          <w:sz w:val="24"/>
        </w:rPr>
        <w:t xml:space="preserve">(</w:t>
      </w:r>
      <w:r>
        <w:rPr>
          <w:rFonts w:hint="eastAsia" w:ascii="宋体" w:hAnsi="宋体"/>
          <w:sz w:val="24"/>
        </w:rPr>
        <w:t xml:space="preserve">公章</w:t>
      </w:r>
      <w:r>
        <w:rPr>
          <w:rFonts w:hint="eastAsia" w:ascii="宋体" w:hAnsi="宋体"/>
          <w:sz w:val="24"/>
        </w:rPr>
        <w:t xml:space="preserve">) </w:t>
      </w:r>
      <w:r>
        <w:rPr>
          <w:rFonts w:hint="eastAsia" w:ascii="宋体" w:hAnsi="宋体"/>
          <w:sz w:val="24"/>
        </w:rPr>
        <w:t xml:space="preserve">：</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819"/>
        <w:spacing w:before="120" w:after="120" w:line="440" w:lineRule="exact"/>
        <w:rPr>
          <w:rFonts w:hAnsi="宋体" w:cs="宋体"/>
          <w:b/>
          <w:sz w:val="36"/>
          <w:szCs w:val="36"/>
        </w:rPr>
      </w:pPr>
      <w:r>
        <w:rPr>
          <w:rFonts w:hAnsi="宋体" w:cs="宋体"/>
          <w:b/>
          <w:sz w:val="36"/>
          <w:szCs w:val="36"/>
        </w:rPr>
      </w:r>
      <w:r/>
    </w:p>
    <w:p>
      <w:pPr>
        <w:pStyle w:val="819"/>
        <w:ind w:firstLine="2530"/>
        <w:spacing w:before="120" w:after="120" w:line="440" w:lineRule="exact"/>
        <w:rPr>
          <w:rFonts w:hAnsi="宋体" w:cs="宋体"/>
          <w:b/>
          <w:sz w:val="36"/>
          <w:szCs w:val="36"/>
        </w:rPr>
      </w:pPr>
      <w:r>
        <w:rPr>
          <w:rFonts w:hAnsi="宋体" w:cs="宋体"/>
          <w:b/>
          <w:sz w:val="36"/>
          <w:szCs w:val="36"/>
        </w:rPr>
      </w:r>
      <w:r/>
    </w:p>
    <w:p>
      <w:pPr>
        <w:pStyle w:val="881"/>
        <w:ind w:firstLine="0"/>
      </w:pPr>
      <w:r/>
      <w:r/>
    </w:p>
    <w:p>
      <w:pPr>
        <w:pStyle w:val="819"/>
        <w:spacing w:before="120" w:after="120" w:line="440" w:lineRule="exact"/>
        <w:rPr>
          <w:rFonts w:hAnsi="宋体" w:cs="宋体"/>
          <w:b/>
          <w:bCs/>
          <w:sz w:val="36"/>
          <w:szCs w:val="36"/>
        </w:rPr>
      </w:pPr>
      <w:r>
        <w:rPr>
          <w:rFonts w:hAnsi="宋体" w:cs="宋体"/>
          <w:b/>
          <w:bCs/>
          <w:sz w:val="36"/>
          <w:szCs w:val="36"/>
        </w:rPr>
      </w:r>
      <w:r/>
    </w:p>
    <w:p>
      <w:pPr>
        <w:pStyle w:val="819"/>
        <w:spacing w:before="120" w:after="120" w:line="440" w:lineRule="exact"/>
        <w:rPr>
          <w:rFonts w:hAnsi="宋体" w:cs="宋体"/>
          <w:b/>
          <w:bCs/>
          <w:sz w:val="36"/>
          <w:szCs w:val="36"/>
        </w:rPr>
      </w:pPr>
      <w:r>
        <w:rPr>
          <w:rFonts w:hAnsi="宋体" w:cs="宋体"/>
          <w:b/>
          <w:bCs/>
          <w:sz w:val="36"/>
          <w:szCs w:val="36"/>
        </w:rPr>
      </w:r>
      <w:r/>
    </w:p>
    <w:p>
      <w:pPr>
        <w:ind w:firstLine="2249"/>
        <w:spacing w:line="480" w:lineRule="exact"/>
        <w:rPr>
          <w:rFonts w:ascii="宋体" w:hAnsi="宋体" w:cs="宋体"/>
          <w:b/>
          <w:sz w:val="32"/>
          <w:szCs w:val="32"/>
        </w:rPr>
      </w:pPr>
      <w:r>
        <w:rPr>
          <w:rFonts w:hint="eastAsia" w:ascii="宋体" w:hAnsi="宋体" w:cs="宋体"/>
          <w:b/>
          <w:sz w:val="32"/>
          <w:szCs w:val="32"/>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（姓名）</w:t>
      </w:r>
      <w:r>
        <w:rPr>
          <w:rFonts w:hint="eastAsia" w:ascii="宋体" w:hAnsi="宋体"/>
          <w:sz w:val="24"/>
        </w:rPr>
        <w:t xml:space="preserve">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w:t>
      </w:r>
      <w:r>
        <w:rPr>
          <w:rFonts w:hint="eastAsia" w:ascii="宋体" w:hAnsi="宋体"/>
          <w:sz w:val="24"/>
        </w:rPr>
        <w:t xml:space="preserve">      </w:t>
      </w:r>
      <w:r>
        <w:rPr>
          <w:rFonts w:hint="eastAsia" w:ascii="宋体" w:hAnsi="宋体"/>
          <w:sz w:val="24"/>
        </w:rPr>
        <w:t xml:space="preserve">代理人联系电话（手机号）：　　</w:t>
      </w:r>
      <w:r>
        <w:rPr>
          <w:rFonts w:hint="eastAsia" w:ascii="宋体" w:hAnsi="宋体"/>
          <w:sz w:val="24"/>
        </w:rPr>
        <w:t xml:space="preserve">     </w:t>
      </w:r>
      <w:r>
        <w:rPr>
          <w:rFonts w:hint="eastAsia" w:ascii="宋体" w:hAnsi="宋体"/>
          <w:sz w:val="24"/>
        </w:rPr>
        <w:t xml:space="preserve">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w:t>
      </w:r>
      <w:r>
        <w:rPr>
          <w:rFonts w:hint="eastAsia" w:ascii="宋体" w:hAnsi="宋体"/>
          <w:sz w:val="24"/>
        </w:rPr>
        <w:t xml:space="preserve">(</w:t>
      </w:r>
      <w:r>
        <w:rPr>
          <w:rFonts w:hint="eastAsia" w:ascii="宋体" w:hAnsi="宋体"/>
          <w:sz w:val="24"/>
        </w:rPr>
        <w:t xml:space="preserve">法人印章</w:t>
      </w:r>
      <w:r>
        <w:rPr>
          <w:rFonts w:hint="eastAsia" w:ascii="宋体" w:hAnsi="宋体"/>
          <w:sz w:val="24"/>
        </w:rPr>
        <w:t xml:space="preserve">)</w:t>
      </w:r>
      <w:r>
        <w:rPr>
          <w:rFonts w:hint="eastAsia" w:ascii="宋体" w:hAnsi="宋体"/>
          <w:sz w:val="24"/>
        </w:rPr>
        <w:t xml:space="preserve">：</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w:t>
      </w:r>
      <w:r>
        <w:rPr>
          <w:rFonts w:hint="eastAsia" w:ascii="宋体" w:hAnsi="宋体"/>
          <w:sz w:val="24"/>
        </w:rPr>
        <w:t xml:space="preserve">(</w:t>
      </w:r>
      <w:r>
        <w:rPr>
          <w:rFonts w:hint="eastAsia" w:ascii="宋体" w:hAnsi="宋体"/>
          <w:sz w:val="24"/>
        </w:rPr>
        <w:t xml:space="preserve">印章或签字</w:t>
      </w:r>
      <w:r>
        <w:rPr>
          <w:rFonts w:hint="eastAsia" w:ascii="宋体" w:hAnsi="宋体"/>
          <w:sz w:val="24"/>
        </w:rPr>
        <w:t xml:space="preserve">)</w:t>
      </w:r>
      <w:r>
        <w:rPr>
          <w:rFonts w:hint="eastAsia" w:ascii="宋体" w:hAnsi="宋体"/>
          <w:sz w:val="24"/>
        </w:rPr>
        <w:t xml:space="preserve">：</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sz w:val="24"/>
              </w:rPr>
            </w:pPr>
            <w:r>
              <w:rPr>
                <w:rFonts w:hint="eastAsia" w:ascii="宋体" w:hAnsi="宋体"/>
                <w:sz w:val="24"/>
              </w:rPr>
              <w:t xml:space="preserve">（代理人身份证复印件粘贴处）</w:t>
            </w:r>
            <w:r/>
          </w:p>
        </w:tc>
      </w:tr>
    </w:tbl>
    <w:p>
      <w:pPr>
        <w:spacing w:line="520" w:lineRule="exact"/>
        <w:rPr>
          <w:rFonts w:ascii="黑体" w:hAnsi="黑体" w:eastAsia="黑体" w:cs="黑体"/>
          <w:b/>
          <w:bCs/>
          <w:sz w:val="36"/>
          <w:szCs w:val="36"/>
        </w:rPr>
      </w:pPr>
      <w:r>
        <w:rPr>
          <w:rFonts w:ascii="黑体" w:hAnsi="黑体" w:eastAsia="黑体" w:cs="黑体"/>
          <w:b/>
          <w:bCs/>
          <w:sz w:val="36"/>
          <w:szCs w:val="36"/>
        </w:rPr>
      </w:r>
      <w:r/>
    </w:p>
    <w:p>
      <w:pPr>
        <w:spacing w:line="520" w:lineRule="exact"/>
        <w:rPr>
          <w:rFonts w:ascii="黑体" w:hAnsi="黑体" w:eastAsia="黑体" w:cs="黑体"/>
          <w:b/>
          <w:bCs/>
          <w:sz w:val="36"/>
          <w:szCs w:val="36"/>
        </w:rPr>
      </w:pPr>
      <w:r>
        <w:rPr>
          <w:rFonts w:ascii="黑体" w:hAnsi="黑体" w:eastAsia="黑体" w:cs="黑体"/>
          <w:b/>
          <w:bCs/>
          <w:sz w:val="36"/>
          <w:szCs w:val="36"/>
        </w:rPr>
      </w:r>
      <w:r/>
    </w:p>
    <w:p>
      <w:pPr>
        <w:spacing w:line="520" w:lineRule="exact"/>
        <w:rPr>
          <w:rFonts w:ascii="黑体" w:hAnsi="黑体" w:eastAsia="黑体" w:cs="黑体"/>
          <w:b/>
          <w:bCs/>
          <w:sz w:val="36"/>
          <w:szCs w:val="36"/>
        </w:rPr>
      </w:pPr>
      <w:r>
        <w:rPr>
          <w:rFonts w:ascii="黑体" w:hAnsi="黑体" w:eastAsia="黑体" w:cs="黑体"/>
          <w:b/>
          <w:bCs/>
          <w:sz w:val="36"/>
          <w:szCs w:val="36"/>
        </w:rPr>
      </w:r>
      <w:r/>
    </w:p>
    <w:p>
      <w:pPr>
        <w:ind w:firstLine="1928"/>
        <w:spacing w:line="480" w:lineRule="exact"/>
        <w:rPr>
          <w:rFonts w:ascii="宋体" w:hAnsi="宋体" w:cs="宋体"/>
          <w:b/>
          <w:sz w:val="32"/>
          <w:szCs w:val="32"/>
        </w:rPr>
      </w:pPr>
      <w:r>
        <w:rPr>
          <w:rFonts w:hint="eastAsia" w:ascii="宋体" w:hAnsi="宋体" w:cs="宋体"/>
          <w:b/>
          <w:sz w:val="32"/>
          <w:szCs w:val="32"/>
        </w:rPr>
        <w:t xml:space="preserve">（七）公共资源交易投标信用承诺书</w:t>
      </w:r>
      <w:r/>
    </w:p>
    <w:p>
      <w:pPr>
        <w:ind w:firstLine="480"/>
        <w:jc w:val="left"/>
        <w:spacing w:line="460" w:lineRule="exact"/>
        <w:rPr>
          <w:rFonts w:ascii="宋体" w:hAnsi="宋体"/>
          <w:sz w:val="24"/>
        </w:rPr>
      </w:pPr>
      <w:r>
        <w:rPr>
          <w:rFonts w:hint="eastAsia" w:ascii="宋体" w:hAnsi="宋体"/>
          <w:sz w:val="24"/>
        </w:rPr>
        <w:t xml:space="preserve">为营造公开、公平、公正的公共资源交易环境，树立诚信守法的投标人形象，本人代表本单位</w:t>
      </w:r>
      <w:r>
        <w:rPr>
          <w:rFonts w:hint="eastAsia" w:ascii="宋体" w:hAnsi="宋体"/>
          <w:sz w:val="24"/>
        </w:rPr>
        <w:t xml:space="preserve">作出</w:t>
      </w:r>
      <w:r>
        <w:rPr>
          <w:rFonts w:hint="eastAsia" w:ascii="宋体" w:hAnsi="宋体"/>
          <w:sz w:val="24"/>
        </w:rPr>
        <w:t xml:space="preserve">以下承诺：</w:t>
      </w:r>
      <w:r/>
    </w:p>
    <w:p>
      <w:pPr>
        <w:ind w:firstLine="480"/>
        <w:jc w:val="left"/>
        <w:spacing w:line="46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46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46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460" w:lineRule="exact"/>
        <w:rPr>
          <w:rFonts w:ascii="宋体" w:hAnsi="宋体"/>
          <w:sz w:val="24"/>
        </w:rPr>
      </w:pPr>
      <w:r>
        <w:rPr>
          <w:rFonts w:hint="eastAsia" w:ascii="宋体" w:hAnsi="宋体"/>
          <w:sz w:val="24"/>
        </w:rPr>
        <w:t xml:space="preserve">四、自我约束、自我管理，守合同、重信用，不参与</w:t>
      </w:r>
      <w:r>
        <w:rPr>
          <w:rFonts w:hint="eastAsia" w:ascii="宋体" w:hAnsi="宋体"/>
          <w:sz w:val="24"/>
        </w:rPr>
        <w:t xml:space="preserve">围标串标</w:t>
      </w:r>
      <w:r>
        <w:rPr>
          <w:rFonts w:hint="eastAsia" w:ascii="宋体" w:hAnsi="宋体"/>
          <w:sz w:val="24"/>
        </w:rPr>
        <w:t xml:space="preserve">、弄虚作假、骗取中标、干扰评标、违约毁约、恶意投诉等行为，主动维护公共资源交易招标投标的良好秩序；</w:t>
      </w:r>
      <w:r/>
    </w:p>
    <w:p>
      <w:pPr>
        <w:ind w:firstLine="480"/>
        <w:jc w:val="left"/>
        <w:spacing w:line="46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46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46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61" w:after="161" w:line="480" w:lineRule="exact"/>
        <w:rPr>
          <w:rFonts w:ascii="宋体" w:hAnsi="宋体"/>
          <w:b/>
          <w:sz w:val="24"/>
        </w:rPr>
      </w:pPr>
      <w:r>
        <w:rPr>
          <w:rFonts w:ascii="宋体" w:hAnsi="宋体"/>
          <w:b/>
          <w:sz w:val="24"/>
        </w:rPr>
      </w:r>
      <w:r/>
    </w:p>
    <w:p>
      <w:pPr>
        <w:ind w:firstLine="480"/>
        <w:spacing w:line="520" w:lineRule="exact"/>
        <w:widowControl/>
        <w:rPr>
          <w:rFonts w:ascii="宋体" w:hAnsi="宋体"/>
          <w:sz w:val="24"/>
        </w:rPr>
      </w:pPr>
      <w:r>
        <w:rPr>
          <w:rFonts w:hint="eastAsia" w:ascii="宋体" w:hAnsi="宋体"/>
          <w:sz w:val="24"/>
        </w:rPr>
        <w:t xml:space="preserve">法定代表人（签字或盖章）：</w:t>
      </w:r>
      <w:r/>
    </w:p>
    <w:p>
      <w:pPr>
        <w:ind w:firstLine="480"/>
        <w:spacing w:before="161" w:after="161" w:line="480" w:lineRule="exact"/>
        <w:rPr>
          <w:rFonts w:ascii="宋体" w:hAnsi="宋体"/>
          <w:bCs/>
          <w:sz w:val="24"/>
        </w:rPr>
      </w:pPr>
      <w:r>
        <w:rPr>
          <w:rFonts w:ascii="宋体" w:hAnsi="宋体"/>
          <w:bCs/>
          <w:sz w:val="24"/>
        </w:rPr>
      </w:r>
      <w:r/>
    </w:p>
    <w:p>
      <w:pPr>
        <w:ind w:firstLine="480"/>
        <w:spacing w:before="161" w:after="161" w:line="480" w:lineRule="exact"/>
        <w:rPr>
          <w:rFonts w:ascii="宋体" w:hAnsi="宋体"/>
          <w:bCs/>
          <w:sz w:val="24"/>
        </w:rPr>
      </w:pPr>
      <w:r>
        <w:rPr>
          <w:rFonts w:hint="eastAsia" w:ascii="宋体" w:hAnsi="宋体"/>
          <w:bCs/>
          <w:sz w:val="24"/>
        </w:rPr>
        <w:t xml:space="preserve">投标人（盖章）：</w:t>
      </w:r>
      <w:r/>
    </w:p>
    <w:p>
      <w:pPr>
        <w:jc w:val="left"/>
        <w:spacing w:after="161" w:line="480" w:lineRule="exact"/>
        <w:rPr>
          <w:rFonts w:ascii="宋体" w:hAnsi="宋体"/>
          <w:bCs/>
          <w:sz w:val="24"/>
        </w:rPr>
      </w:pPr>
      <w:r>
        <w:rPr>
          <w:rFonts w:ascii="宋体" w:hAnsi="宋体"/>
          <w:bCs/>
          <w:sz w:val="24"/>
        </w:rPr>
      </w:r>
      <w:r/>
    </w:p>
    <w:p>
      <w:pPr>
        <w:jc w:val="right"/>
        <w:spacing w:after="161" w:line="480" w:lineRule="exact"/>
        <w:rPr>
          <w:rFonts w:ascii="黑体" w:hAnsi="黑体" w:eastAsia="黑体" w:cs="黑体"/>
          <w:b/>
          <w:sz w:val="36"/>
          <w:szCs w:val="36"/>
        </w:rPr>
      </w:pP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ind w:firstLine="1928"/>
        <w:spacing w:line="480" w:lineRule="exact"/>
        <w:rPr>
          <w:rFonts w:ascii="宋体" w:hAnsi="宋体" w:cs="宋体"/>
          <w:b/>
          <w:sz w:val="32"/>
          <w:szCs w:val="32"/>
        </w:rPr>
      </w:pPr>
      <w:r>
        <w:rPr>
          <w:rFonts w:ascii="宋体" w:hAnsi="宋体" w:cs="宋体"/>
          <w:b/>
          <w:sz w:val="32"/>
          <w:szCs w:val="32"/>
        </w:rPr>
      </w:r>
      <w:r/>
    </w:p>
    <w:p>
      <w:pPr>
        <w:ind w:firstLine="1928"/>
        <w:spacing w:line="480" w:lineRule="exact"/>
        <w:rPr>
          <w:rFonts w:ascii="宋体" w:hAnsi="宋体" w:cs="宋体"/>
          <w:b/>
          <w:sz w:val="32"/>
          <w:szCs w:val="32"/>
        </w:rPr>
      </w:pPr>
      <w:r>
        <w:rPr>
          <w:rFonts w:ascii="宋体" w:hAnsi="宋体" w:cs="宋体"/>
          <w:b/>
          <w:sz w:val="32"/>
          <w:szCs w:val="32"/>
        </w:rPr>
      </w:r>
      <w:r/>
    </w:p>
    <w:p>
      <w:pPr>
        <w:ind w:firstLine="1928"/>
        <w:spacing w:line="480" w:lineRule="exact"/>
        <w:rPr>
          <w:rFonts w:ascii="宋体" w:hAnsi="宋体" w:cs="宋体"/>
          <w:b/>
          <w:sz w:val="32"/>
          <w:szCs w:val="32"/>
        </w:rPr>
      </w:pPr>
      <w:r>
        <w:rPr>
          <w:rFonts w:ascii="宋体" w:hAnsi="宋体" w:cs="宋体"/>
          <w:b/>
          <w:sz w:val="32"/>
          <w:szCs w:val="32"/>
        </w:rPr>
      </w:r>
      <w:r/>
    </w:p>
    <w:p>
      <w:pPr>
        <w:ind w:firstLine="1928"/>
        <w:spacing w:line="480" w:lineRule="exact"/>
        <w:rPr>
          <w:rFonts w:ascii="宋体" w:hAnsi="宋体" w:cs="宋体"/>
          <w:b/>
          <w:sz w:val="32"/>
          <w:szCs w:val="32"/>
        </w:rPr>
      </w:pPr>
      <w:r>
        <w:rPr>
          <w:rFonts w:hint="eastAsia" w:ascii="宋体" w:hAnsi="宋体" w:cs="宋体"/>
          <w:b/>
          <w:sz w:val="32"/>
          <w:szCs w:val="32"/>
        </w:rPr>
        <w:t xml:space="preserve">（八）建湖县政府采购事前信用承诺书</w:t>
      </w:r>
      <w:r/>
    </w:p>
    <w:p>
      <w:pPr>
        <w:ind w:firstLine="480"/>
        <w:jc w:val="left"/>
        <w:spacing w:line="46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w:t>
      </w:r>
      <w:r>
        <w:rPr>
          <w:rFonts w:hint="eastAsia" w:ascii="宋体" w:hAnsi="宋体"/>
          <w:sz w:val="24"/>
          <w:szCs w:val="22"/>
        </w:rPr>
        <w:t xml:space="preserve">作出</w:t>
      </w:r>
      <w:r>
        <w:rPr>
          <w:rFonts w:hint="eastAsia" w:ascii="宋体" w:hAnsi="宋体"/>
          <w:sz w:val="24"/>
          <w:szCs w:val="22"/>
        </w:rPr>
        <w:t xml:space="preserve">以下承诺：</w:t>
      </w:r>
      <w:r/>
    </w:p>
    <w:p>
      <w:pPr>
        <w:ind w:firstLine="480"/>
        <w:jc w:val="left"/>
        <w:spacing w:line="460" w:lineRule="exact"/>
        <w:widowControl/>
        <w:rPr>
          <w:rFonts w:ascii="宋体" w:hAnsi="宋体"/>
          <w:sz w:val="24"/>
          <w:szCs w:val="22"/>
        </w:rPr>
      </w:pPr>
      <w:r>
        <w:rPr>
          <w:rFonts w:hint="eastAsia" w:ascii="宋体" w:hAnsi="宋体"/>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6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60" w:lineRule="exact"/>
        <w:widowControl/>
        <w:rPr>
          <w:rFonts w:ascii="宋体" w:hAnsi="宋体"/>
          <w:sz w:val="24"/>
          <w:szCs w:val="22"/>
        </w:rPr>
      </w:pPr>
      <w:r>
        <w:rPr>
          <w:rFonts w:hint="eastAsia" w:ascii="宋体" w:hAnsi="宋体"/>
          <w:sz w:val="24"/>
          <w:szCs w:val="22"/>
        </w:rPr>
        <w:t xml:space="preserve">（三）严格依照国家和省、市关于政府采购的法律、法规、规章、规范性文件，参加政府采购投标活动；积极履行社会责任，促进廉政建设；</w:t>
      </w:r>
      <w:r>
        <w:rPr>
          <w:rFonts w:hint="eastAsia" w:ascii="宋体" w:hAnsi="宋体"/>
          <w:sz w:val="24"/>
          <w:szCs w:val="22"/>
        </w:rPr>
        <w:t xml:space="preserve"> </w:t>
      </w:r>
      <w:r/>
    </w:p>
    <w:p>
      <w:pPr>
        <w:ind w:firstLine="480"/>
        <w:jc w:val="left"/>
        <w:spacing w:line="460" w:lineRule="exact"/>
        <w:widowControl/>
        <w:rPr>
          <w:rFonts w:ascii="宋体" w:hAnsi="宋体"/>
          <w:sz w:val="24"/>
          <w:szCs w:val="22"/>
        </w:rPr>
      </w:pPr>
      <w:r>
        <w:rPr>
          <w:rFonts w:hint="eastAsia" w:ascii="宋体" w:hAnsi="宋体"/>
          <w:sz w:val="24"/>
          <w:szCs w:val="22"/>
        </w:rPr>
        <w:t xml:space="preserve">（四）严格遵守即时信息公示规定，及时更新维护建湖县公共资源电子化服务平台中与本单位相关的信息；</w:t>
      </w:r>
      <w:r/>
    </w:p>
    <w:p>
      <w:pPr>
        <w:ind w:firstLine="480"/>
        <w:jc w:val="left"/>
        <w:spacing w:line="460" w:lineRule="exact"/>
        <w:widowControl/>
        <w:rPr>
          <w:rFonts w:ascii="宋体" w:hAnsi="宋体"/>
          <w:sz w:val="24"/>
          <w:szCs w:val="22"/>
        </w:rPr>
      </w:pPr>
      <w:r>
        <w:rPr>
          <w:rFonts w:hint="eastAsia" w:ascii="宋体" w:hAnsi="宋体"/>
          <w:sz w:val="24"/>
          <w:szCs w:val="22"/>
        </w:rPr>
        <w:t xml:space="preserve">（五）自我约束、自我管理，守合同、重信用，自觉维护政府采购交易的良好秩序，与参与本次政府采购活动的其他供应</w:t>
      </w:r>
      <w:r>
        <w:rPr>
          <w:rFonts w:hint="eastAsia" w:ascii="宋体" w:hAnsi="宋体"/>
          <w:sz w:val="24"/>
          <w:szCs w:val="22"/>
        </w:rPr>
        <w:t xml:space="preserve">商不存在直接控股或管理关系，不参与</w:t>
      </w:r>
      <w:r>
        <w:rPr>
          <w:rFonts w:hint="eastAsia" w:ascii="宋体" w:hAnsi="宋体"/>
          <w:sz w:val="24"/>
          <w:szCs w:val="22"/>
        </w:rPr>
        <w:t xml:space="preserve">围标串标</w:t>
      </w:r>
      <w:r>
        <w:rPr>
          <w:rFonts w:hint="eastAsia" w:ascii="宋体" w:hAnsi="宋体"/>
          <w:sz w:val="24"/>
          <w:szCs w:val="22"/>
        </w:rPr>
        <w:t xml:space="preserve">、弄虚作假、骗取中标、干扰评标、违约毁约等行为；</w:t>
      </w:r>
      <w:r/>
    </w:p>
    <w:p>
      <w:pPr>
        <w:ind w:firstLine="480"/>
        <w:jc w:val="left"/>
        <w:spacing w:line="460" w:lineRule="exact"/>
        <w:widowControl/>
        <w:rPr>
          <w:rFonts w:ascii="宋体" w:hAnsi="宋体"/>
          <w:sz w:val="24"/>
          <w:szCs w:val="22"/>
        </w:rPr>
      </w:pPr>
      <w:r>
        <w:rPr>
          <w:rFonts w:hint="eastAsia" w:ascii="宋体" w:hAnsi="宋体"/>
          <w:sz w:val="24"/>
          <w:szCs w:val="22"/>
        </w:rPr>
        <w:t xml:space="preserve">（六）自觉接受政府、行业组织、社会公众、新闻舆论的监督；</w:t>
      </w:r>
      <w:r/>
    </w:p>
    <w:p>
      <w:pPr>
        <w:ind w:firstLine="480"/>
        <w:jc w:val="left"/>
        <w:spacing w:line="46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60" w:lineRule="exact"/>
        <w:widowControl/>
        <w:rPr>
          <w:rFonts w:ascii="宋体" w:hAnsi="宋体"/>
          <w:sz w:val="24"/>
          <w:szCs w:val="22"/>
        </w:rPr>
      </w:pPr>
      <w:r>
        <w:rPr>
          <w:rFonts w:hint="eastAsia" w:ascii="宋体" w:hAnsi="宋体"/>
          <w:sz w:val="24"/>
          <w:szCs w:val="22"/>
        </w:rPr>
        <w:t xml:space="preserve">（八）本人已认真阅读了上述承诺，并向本单位员工作了宣传教育。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ind w:firstLine="480"/>
        <w:spacing w:line="520" w:lineRule="exact"/>
        <w:widowControl/>
        <w:rPr>
          <w:rFonts w:ascii="宋体" w:hAnsi="宋体"/>
          <w:sz w:val="24"/>
        </w:rPr>
      </w:pPr>
      <w:r>
        <w:rPr>
          <w:rFonts w:hint="eastAsia" w:ascii="宋体" w:hAnsi="宋体"/>
          <w:sz w:val="24"/>
        </w:rPr>
        <w:t xml:space="preserve">法定代表人（签字或盖章）：</w:t>
      </w:r>
      <w:r/>
    </w:p>
    <w:p>
      <w:pPr>
        <w:ind w:firstLine="480"/>
        <w:jc w:val="left"/>
        <w:spacing w:line="520" w:lineRule="exact"/>
        <w:widowControl/>
        <w:rPr>
          <w:rFonts w:ascii="宋体" w:hAnsi="宋体"/>
          <w:sz w:val="24"/>
        </w:rPr>
      </w:pPr>
      <w:r>
        <w:rPr>
          <w:rFonts w:ascii="宋体" w:hAnsi="宋体"/>
          <w:sz w:val="24"/>
        </w:rPr>
      </w:r>
      <w:r/>
    </w:p>
    <w:p>
      <w:pPr>
        <w:ind w:firstLine="480"/>
        <w:jc w:val="left"/>
        <w:spacing w:line="520" w:lineRule="exact"/>
        <w:widowControl/>
        <w:rPr>
          <w:rFonts w:ascii="宋体" w:hAnsi="宋体"/>
          <w:sz w:val="24"/>
        </w:rPr>
      </w:pPr>
      <w:r>
        <w:rPr>
          <w:rFonts w:hint="eastAsia" w:ascii="宋体" w:hAnsi="宋体"/>
          <w:sz w:val="24"/>
        </w:rPr>
        <w:t xml:space="preserve">单位名称（盖章）：</w:t>
      </w:r>
      <w:r/>
    </w:p>
    <w:p>
      <w:pPr>
        <w:jc w:val="center"/>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pPr>
      <w:r>
        <w:rPr>
          <w:rFonts w:hint="eastAsia" w:ascii="宋体" w:hAnsi="宋体"/>
          <w:sz w:val="24"/>
          <w:szCs w:val="22"/>
        </w:rPr>
        <w:t xml:space="preserve">年</w:t>
      </w:r>
      <w:r>
        <w:rPr>
          <w:rFonts w:hint="eastAsia" w:ascii="宋体" w:hAnsi="宋体"/>
          <w:sz w:val="24"/>
          <w:szCs w:val="22"/>
        </w:rPr>
        <w:t xml:space="preserve">    </w:t>
      </w:r>
      <w:r>
        <w:rPr>
          <w:rFonts w:hint="eastAsia" w:ascii="宋体" w:hAnsi="宋体"/>
          <w:sz w:val="24"/>
          <w:szCs w:val="22"/>
        </w:rPr>
        <w:t xml:space="preserve">月</w:t>
      </w:r>
      <w:r>
        <w:rPr>
          <w:rFonts w:hint="eastAsia" w:ascii="宋体" w:hAnsi="宋体"/>
          <w:sz w:val="24"/>
          <w:szCs w:val="22"/>
        </w:rPr>
        <w:t xml:space="preserve">    </w:t>
      </w:r>
      <w:r>
        <w:rPr>
          <w:rFonts w:hint="eastAsia" w:ascii="宋体" w:hAnsi="宋体"/>
          <w:sz w:val="24"/>
          <w:szCs w:val="22"/>
        </w:rPr>
        <w:t xml:space="preserve">日</w:t>
      </w:r>
      <w:r/>
    </w:p>
    <w:p>
      <w:pPr>
        <w:jc w:val="center"/>
        <w:rPr>
          <w:rFonts w:ascii="黑体" w:hAnsi="黑体" w:eastAsia="黑体" w:cs="黑体"/>
          <w:b/>
          <w:sz w:val="36"/>
          <w:szCs w:val="36"/>
        </w:rPr>
      </w:pPr>
      <w:r>
        <w:rPr>
          <w:rFonts w:ascii="黑体" w:hAnsi="黑体" w:eastAsia="黑体" w:cs="黑体"/>
          <w:b/>
          <w:sz w:val="36"/>
          <w:szCs w:val="36"/>
        </w:rPr>
      </w:r>
      <w:r/>
    </w:p>
    <w:p>
      <w:pPr>
        <w:ind w:firstLine="1928"/>
        <w:spacing w:line="480" w:lineRule="exact"/>
        <w:rPr>
          <w:rFonts w:ascii="宋体" w:hAnsi="宋体" w:cs="宋体"/>
          <w:b/>
          <w:sz w:val="32"/>
          <w:szCs w:val="32"/>
        </w:rPr>
      </w:pPr>
      <w:r>
        <w:rPr>
          <w:rFonts w:ascii="宋体" w:hAnsi="宋体" w:cs="宋体"/>
          <w:b/>
          <w:sz w:val="32"/>
          <w:szCs w:val="32"/>
        </w:rPr>
      </w:r>
      <w:r/>
    </w:p>
    <w:p>
      <w:pPr>
        <w:ind w:firstLine="1928"/>
        <w:spacing w:line="480" w:lineRule="exact"/>
        <w:rPr>
          <w:rFonts w:ascii="宋体" w:hAnsi="宋体" w:cs="宋体"/>
          <w:b/>
          <w:sz w:val="32"/>
          <w:szCs w:val="32"/>
        </w:rPr>
      </w:pPr>
      <w:r>
        <w:rPr>
          <w:rFonts w:hint="eastAsia" w:ascii="宋体" w:hAnsi="宋体" w:cs="宋体"/>
          <w:b/>
          <w:sz w:val="32"/>
          <w:szCs w:val="32"/>
        </w:rPr>
        <w:t xml:space="preserve">（九）中小企业声明函</w:t>
      </w:r>
      <w:r>
        <w:rPr>
          <w:rFonts w:hint="eastAsia" w:ascii="宋体" w:hAnsi="宋体" w:cs="宋体"/>
          <w:b/>
          <w:sz w:val="32"/>
          <w:szCs w:val="32"/>
        </w:rPr>
        <w:t xml:space="preserve">（货物）（如有）</w:t>
      </w:r>
      <w:r/>
    </w:p>
    <w:p>
      <w:pPr>
        <w:ind w:firstLine="480"/>
        <w:spacing w:line="460" w:lineRule="exact"/>
        <w:widowControl/>
        <w:rPr>
          <w:rFonts w:ascii="宋体" w:hAnsi="宋体" w:cs="宋体"/>
          <w:bCs/>
          <w:sz w:val="24"/>
          <w:u w:val="single"/>
          <w:lang w:bidi="ar"/>
        </w:rPr>
      </w:pPr>
      <w:r>
        <w:rPr>
          <w:rFonts w:hint="eastAsia" w:ascii="宋体" w:hAnsi="宋体" w:cs="宋体"/>
          <w:sz w:val="24"/>
          <w:lang w:bidi="ar"/>
        </w:rPr>
        <w:t xml:space="preserve">本公司（联合体）郑重声明，根据《政府采购促进中小企业发展管理办法》（财库﹝</w:t>
      </w:r>
      <w:r>
        <w:rPr>
          <w:rFonts w:hint="eastAsia" w:ascii="宋体" w:hAnsi="宋体" w:cs="宋体"/>
          <w:sz w:val="24"/>
          <w:lang w:bidi="ar"/>
        </w:rPr>
        <w:t xml:space="preserve">2020</w:t>
      </w:r>
      <w:r>
        <w:rPr>
          <w:rFonts w:hint="eastAsia" w:ascii="宋体" w:hAnsi="宋体" w:cs="宋体"/>
          <w:sz w:val="24"/>
          <w:lang w:bidi="ar"/>
        </w:rPr>
        <w:t xml:space="preserve">﹞</w:t>
      </w:r>
      <w:r>
        <w:rPr>
          <w:rFonts w:hint="eastAsia" w:ascii="宋体" w:hAnsi="宋体" w:cs="宋体"/>
          <w:sz w:val="24"/>
          <w:lang w:bidi="ar"/>
        </w:rPr>
        <w:t xml:space="preserve">46 </w:t>
      </w:r>
      <w:r>
        <w:rPr>
          <w:rFonts w:hint="eastAsia" w:ascii="宋体" w:hAnsi="宋体" w:cs="宋体"/>
          <w:sz w:val="24"/>
          <w:lang w:bidi="ar"/>
        </w:rPr>
        <w:t xml:space="preserve">号）的规定，本公司（联合体）参加</w:t>
      </w:r>
      <w:r>
        <w:rPr>
          <w:rFonts w:hint="eastAsia" w:ascii="宋体" w:hAnsi="宋体" w:cs="宋体"/>
          <w:b/>
          <w:bCs/>
          <w:sz w:val="24"/>
          <w:u w:val="single"/>
          <w:lang w:bidi="ar"/>
        </w:rPr>
        <w:t xml:space="preserve">建湖县妇幼保健院</w:t>
      </w:r>
      <w:r>
        <w:rPr>
          <w:rFonts w:hint="eastAsia" w:ascii="宋体" w:hAnsi="宋体" w:cs="宋体"/>
          <w:sz w:val="24"/>
          <w:lang w:bidi="ar"/>
        </w:rPr>
        <w:t xml:space="preserve">的</w:t>
      </w:r>
      <w:r>
        <w:rPr>
          <w:rFonts w:hint="eastAsia" w:ascii="宋体" w:hAnsi="宋体"/>
          <w:b/>
          <w:bCs/>
          <w:sz w:val="24"/>
          <w:u w:val="single"/>
        </w:rPr>
        <w:t xml:space="preserve">盆底康复中心设备</w:t>
      </w:r>
      <w:r>
        <w:rPr>
          <w:rFonts w:hint="eastAsia" w:ascii="宋体" w:hAnsi="宋体"/>
          <w:b/>
          <w:bCs/>
          <w:sz w:val="24"/>
          <w:u w:val="single"/>
        </w:rPr>
        <w:t xml:space="preserve">采购项目</w:t>
      </w:r>
      <w:r>
        <w:rPr>
          <w:rFonts w:hint="eastAsia" w:ascii="宋体" w:hAnsi="宋体" w:cs="宋体"/>
          <w:sz w:val="24"/>
          <w:lang w:bidi="ar"/>
        </w:rPr>
        <w:t xml:space="preserve">采购活动，提供的货物全部由符合政策要求的中小企业承接。相关企业（含联合体中的中小企业、签订分包意向协议的中小企业）的具体情况如下：</w:t>
      </w:r>
      <w:r/>
    </w:p>
    <w:p>
      <w:pPr>
        <w:ind w:firstLine="480"/>
        <w:spacing w:line="460" w:lineRule="exact"/>
        <w:widowControl/>
        <w:rPr>
          <w:rFonts w:ascii="宋体" w:hAnsi="宋体" w:cs="宋体"/>
          <w:sz w:val="24"/>
          <w:lang w:bidi="ar"/>
        </w:rPr>
      </w:pPr>
      <w:r>
        <w:rPr>
          <w:rFonts w:hint="eastAsia" w:ascii="宋体" w:hAnsi="宋体" w:cs="宋体"/>
          <w:sz w:val="24"/>
          <w:u w:val="single"/>
          <w:lang w:bidi="ar"/>
        </w:rPr>
        <w:t xml:space="preserve">       </w:t>
      </w:r>
      <w:r>
        <w:rPr>
          <w:rFonts w:hint="eastAsia" w:ascii="宋体" w:hAnsi="宋体" w:cs="宋体"/>
          <w:sz w:val="24"/>
          <w:szCs w:val="24"/>
          <w:u w:val="single"/>
          <w:lang w:bidi="ar"/>
        </w:rPr>
        <w:t xml:space="preserve">（标的名称）</w:t>
      </w:r>
      <w:r>
        <w:rPr>
          <w:rFonts w:hint="eastAsia" w:ascii="宋体" w:hAnsi="宋体" w:cs="宋体"/>
          <w:sz w:val="24"/>
          <w:lang w:bidi="ar"/>
        </w:rPr>
        <w:t xml:space="preserve">，属于</w:t>
      </w:r>
      <w:r>
        <w:rPr>
          <w:rFonts w:hint="eastAsia" w:ascii="宋体" w:hAnsi="宋体" w:cs="宋体"/>
          <w:sz w:val="24"/>
          <w:u w:val="single"/>
          <w:lang w:bidi="ar"/>
        </w:rPr>
        <w:t xml:space="preserve">        </w:t>
      </w:r>
      <w:r>
        <w:rPr>
          <w:rFonts w:hint="eastAsia" w:ascii="宋体" w:hAnsi="宋体" w:cs="宋体"/>
          <w:sz w:val="24"/>
          <w:u w:val="single"/>
          <w:lang w:bidi="ar"/>
        </w:rPr>
        <w:t xml:space="preserve">（采购文件中明确的所属行业）</w:t>
      </w:r>
      <w:r>
        <w:rPr>
          <w:rFonts w:hint="eastAsia" w:ascii="宋体" w:hAnsi="宋体" w:cs="宋体"/>
          <w:sz w:val="24"/>
          <w:lang w:bidi="ar"/>
        </w:rPr>
        <w:t xml:space="preserve">；制造商为</w:t>
      </w:r>
      <w:r>
        <w:rPr>
          <w:rFonts w:hint="eastAsia" w:ascii="宋体" w:hAnsi="宋体" w:cs="宋体"/>
          <w:sz w:val="24"/>
          <w:u w:val="single"/>
          <w:lang w:bidi="ar"/>
        </w:rPr>
        <w:t xml:space="preserve">       </w:t>
      </w:r>
      <w:r>
        <w:rPr>
          <w:rFonts w:hint="eastAsia" w:ascii="宋体" w:hAnsi="宋体" w:cs="宋体"/>
          <w:sz w:val="24"/>
          <w:u w:val="single"/>
          <w:lang w:bidi="ar"/>
        </w:rPr>
        <w:t xml:space="preserve">（企业名称）</w:t>
      </w:r>
      <w:r>
        <w:rPr>
          <w:rFonts w:hint="eastAsia" w:ascii="宋体" w:hAnsi="宋体" w:cs="宋体"/>
          <w:sz w:val="24"/>
          <w:u w:val="single"/>
          <w:lang w:bidi="ar"/>
        </w:rPr>
        <w:t xml:space="preserve">  </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u w:val="single"/>
          <w:lang w:bidi="ar"/>
        </w:rPr>
        <w:t xml:space="preserve">（中型企业、小型企业、微型企业）</w:t>
      </w:r>
      <w:r>
        <w:rPr>
          <w:rFonts w:hint="eastAsia" w:ascii="宋体" w:hAnsi="宋体" w:cs="宋体"/>
          <w:sz w:val="24"/>
          <w:lang w:bidi="ar"/>
        </w:rPr>
        <w:t xml:space="preserve">；</w:t>
      </w:r>
      <w:r/>
    </w:p>
    <w:p>
      <w:pPr>
        <w:ind w:firstLine="480"/>
        <w:spacing w:line="460" w:lineRule="exact"/>
        <w:widowControl/>
        <w:rPr>
          <w:rFonts w:ascii="宋体" w:hAnsi="宋体" w:cs="宋体"/>
          <w:sz w:val="24"/>
          <w:lang w:bidi="ar"/>
        </w:rPr>
      </w:pPr>
      <w:r>
        <w:rPr>
          <w:rFonts w:hint="eastAsia" w:ascii="宋体" w:hAnsi="宋体" w:cs="宋体"/>
          <w:sz w:val="24"/>
          <w:u w:val="single"/>
          <w:lang w:bidi="ar"/>
        </w:rPr>
        <w:t xml:space="preserve">       </w:t>
      </w:r>
      <w:r>
        <w:rPr>
          <w:rFonts w:hint="eastAsia" w:ascii="宋体" w:hAnsi="宋体" w:cs="宋体"/>
          <w:sz w:val="24"/>
          <w:szCs w:val="24"/>
          <w:u w:val="single"/>
          <w:lang w:bidi="ar"/>
        </w:rPr>
        <w:t xml:space="preserve">（标的名称）</w:t>
      </w:r>
      <w:r>
        <w:rPr>
          <w:rFonts w:hint="eastAsia" w:ascii="宋体" w:hAnsi="宋体" w:cs="宋体"/>
          <w:sz w:val="24"/>
          <w:lang w:bidi="ar"/>
        </w:rPr>
        <w:t xml:space="preserve">，属于</w:t>
      </w:r>
      <w:r>
        <w:rPr>
          <w:rFonts w:hint="eastAsia" w:ascii="宋体" w:hAnsi="宋体" w:cs="宋体"/>
          <w:sz w:val="24"/>
          <w:u w:val="single"/>
          <w:lang w:bidi="ar"/>
        </w:rPr>
        <w:t xml:space="preserve">        </w:t>
      </w:r>
      <w:r>
        <w:rPr>
          <w:rFonts w:hint="eastAsia" w:ascii="宋体" w:hAnsi="宋体" w:cs="宋体"/>
          <w:sz w:val="24"/>
          <w:u w:val="single"/>
          <w:lang w:bidi="ar"/>
        </w:rPr>
        <w:t xml:space="preserve">（采购文件中明确的所属行业）</w:t>
      </w:r>
      <w:r>
        <w:rPr>
          <w:rFonts w:hint="eastAsia" w:ascii="宋体" w:hAnsi="宋体" w:cs="宋体"/>
          <w:sz w:val="24"/>
          <w:lang w:bidi="ar"/>
        </w:rPr>
        <w:t xml:space="preserve">；制造商为</w:t>
      </w:r>
      <w:r>
        <w:rPr>
          <w:rFonts w:hint="eastAsia" w:ascii="宋体" w:hAnsi="宋体" w:cs="宋体"/>
          <w:sz w:val="24"/>
          <w:u w:val="single"/>
          <w:lang w:bidi="ar"/>
        </w:rPr>
        <w:t xml:space="preserve">       </w:t>
      </w:r>
      <w:r>
        <w:rPr>
          <w:rFonts w:hint="eastAsia" w:ascii="宋体" w:hAnsi="宋体" w:cs="宋体"/>
          <w:sz w:val="24"/>
          <w:u w:val="single"/>
          <w:lang w:bidi="ar"/>
        </w:rPr>
        <w:t xml:space="preserve">（企业名称）</w:t>
      </w:r>
      <w:r>
        <w:rPr>
          <w:rFonts w:hint="eastAsia" w:ascii="宋体" w:hAnsi="宋体" w:cs="宋体"/>
          <w:sz w:val="24"/>
          <w:u w:val="single"/>
          <w:lang w:bidi="ar"/>
        </w:rPr>
        <w:t xml:space="preserve">  </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u w:val="single"/>
          <w:lang w:bidi="ar"/>
        </w:rPr>
        <w:t xml:space="preserve">（中型企业、小型企业、微型企业）</w:t>
      </w:r>
      <w:r>
        <w:rPr>
          <w:rFonts w:hint="eastAsia" w:ascii="宋体" w:hAnsi="宋体" w:cs="宋体"/>
          <w:sz w:val="24"/>
          <w:lang w:bidi="ar"/>
        </w:rPr>
        <w:t xml:space="preserve">；</w:t>
      </w:r>
      <w:r/>
    </w:p>
    <w:p>
      <w:pPr>
        <w:pStyle w:val="814"/>
        <w:ind w:firstLine="420"/>
        <w:spacing w:line="460" w:lineRule="exact"/>
      </w:pPr>
      <w:r>
        <w:rPr>
          <w:rFonts w:hint="eastAsia"/>
        </w:rPr>
        <w:t xml:space="preserve">....</w:t>
      </w:r>
      <w:r/>
    </w:p>
    <w:p>
      <w:pPr>
        <w:ind w:firstLine="480"/>
        <w:spacing w:line="460" w:lineRule="exact"/>
        <w:widowControl/>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w:t>
      </w:r>
      <w:r/>
    </w:p>
    <w:p>
      <w:pPr>
        <w:ind w:firstLine="480"/>
        <w:spacing w:line="460" w:lineRule="exact"/>
        <w:widowControl/>
        <w:rPr>
          <w:rFonts w:ascii="宋体" w:hAnsi="宋体" w:cs="宋体"/>
          <w:sz w:val="24"/>
        </w:rPr>
      </w:pPr>
      <w:r>
        <w:rPr>
          <w:rFonts w:hint="eastAsia" w:ascii="宋体" w:hAnsi="宋体" w:cs="宋体"/>
          <w:sz w:val="24"/>
          <w:lang w:bidi="ar"/>
        </w:rPr>
        <w:t xml:space="preserve">本企业对上述声明内容的真实性负责。如有虚假，将依法承</w:t>
      </w:r>
      <w:r>
        <w:rPr>
          <w:rFonts w:hint="eastAsia" w:ascii="宋体" w:hAnsi="宋体" w:cs="宋体"/>
          <w:sz w:val="24"/>
          <w:lang w:bidi="ar"/>
        </w:rPr>
        <w:t xml:space="preserve">担相应责任。</w:t>
      </w:r>
      <w:r/>
    </w:p>
    <w:p>
      <w:pPr>
        <w:ind w:firstLine="4080"/>
        <w:spacing w:before="647" w:line="520" w:lineRule="exact"/>
        <w:widowControl/>
        <w:rPr>
          <w:rFonts w:ascii="宋体" w:hAnsi="宋体" w:cs="宋体"/>
          <w:sz w:val="24"/>
        </w:rPr>
      </w:pPr>
      <w:r>
        <w:rPr>
          <w:rFonts w:hint="eastAsia" w:ascii="宋体" w:hAnsi="宋体" w:cs="宋体"/>
          <w:sz w:val="24"/>
          <w:lang w:bidi="ar"/>
        </w:rPr>
        <w:t xml:space="preserve">企业名称（盖章）：</w:t>
      </w:r>
      <w:r/>
    </w:p>
    <w:p>
      <w:pPr>
        <w:ind w:firstLine="4080"/>
        <w:spacing w:before="161" w:line="520" w:lineRule="exact"/>
        <w:widowControl/>
        <w:rPr>
          <w:rFonts w:ascii="宋体" w:hAnsi="宋体" w:cs="宋体"/>
          <w:sz w:val="24"/>
        </w:rPr>
      </w:pPr>
      <w:r>
        <w:rPr>
          <w:rFonts w:hint="eastAsia" w:ascii="宋体" w:hAnsi="宋体" w:cs="宋体"/>
          <w:sz w:val="24"/>
          <w:lang w:bidi="ar"/>
        </w:rPr>
        <w:t xml:space="preserve">日</w:t>
      </w:r>
      <w:r>
        <w:rPr>
          <w:rFonts w:hint="eastAsia" w:ascii="宋体" w:hAnsi="宋体" w:cs="宋体"/>
          <w:sz w:val="24"/>
          <w:lang w:bidi="ar"/>
        </w:rPr>
        <w:t xml:space="preserve"> </w:t>
      </w:r>
      <w:r>
        <w:rPr>
          <w:rFonts w:hint="eastAsia" w:ascii="宋体" w:hAnsi="宋体" w:cs="宋体"/>
          <w:sz w:val="24"/>
          <w:lang w:bidi="ar"/>
        </w:rPr>
        <w:t xml:space="preserve">期：</w:t>
      </w:r>
      <w:r/>
    </w:p>
    <w:p>
      <w:pPr>
        <w:jc w:val="left"/>
        <w:spacing w:line="520" w:lineRule="exact"/>
        <w:rPr>
          <w:rFonts w:ascii="宋体" w:hAnsi="宋体"/>
          <w:sz w:val="24"/>
        </w:rPr>
      </w:pPr>
      <w:r>
        <w:rPr>
          <w:rFonts w:ascii="宋体" w:hAnsi="宋体"/>
          <w:sz w:val="24"/>
        </w:rPr>
      </w:r>
      <w:r/>
    </w:p>
    <w:p>
      <w:pPr>
        <w:ind w:firstLine="482"/>
        <w:spacing w:line="460" w:lineRule="exact"/>
        <w:rPr>
          <w:rFonts w:ascii="宋体" w:hAnsi="宋体" w:cs="宋体"/>
          <w:b/>
          <w:sz w:val="24"/>
          <w:szCs w:val="24"/>
        </w:rPr>
      </w:pPr>
      <w:r>
        <w:rPr>
          <w:rFonts w:hint="eastAsia" w:ascii="宋体" w:hAnsi="宋体" w:cs="宋体"/>
          <w:b/>
          <w:bCs/>
          <w:sz w:val="24"/>
          <w:szCs w:val="24"/>
          <w:lang w:bidi="ar"/>
        </w:rPr>
        <w:t xml:space="preserve">注：</w:t>
      </w:r>
      <w:r>
        <w:rPr>
          <w:rFonts w:hint="eastAsia" w:ascii="宋体" w:hAnsi="宋体" w:cs="宋体"/>
          <w:bCs/>
          <w:sz w:val="24"/>
          <w:szCs w:val="24"/>
        </w:rPr>
        <w:t xml:space="preserve">1.</w:t>
      </w:r>
      <w:r>
        <w:rPr>
          <w:rFonts w:hint="eastAsia" w:ascii="宋体" w:hAnsi="宋体" w:cs="宋体"/>
          <w:bCs/>
          <w:sz w:val="24"/>
          <w:szCs w:val="24"/>
        </w:rPr>
        <w:t xml:space="preserve">因本项目专门面向中小企业采购，不再执行价格评审优惠的扶持政策。</w:t>
      </w:r>
      <w:r/>
    </w:p>
    <w:p>
      <w:pPr>
        <w:ind w:firstLine="480"/>
        <w:jc w:val="left"/>
        <w:spacing w:line="46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spacing w:line="480" w:lineRule="exact"/>
        <w:tabs>
          <w:tab w:val="left" w:pos="180" w:leader="none"/>
        </w:tabs>
        <w:rPr>
          <w:rFonts w:ascii="宋体" w:hAnsi="宋体" w:cs="宋体"/>
          <w:b/>
          <w:bCs/>
          <w:sz w:val="24"/>
          <w:lang w:bidi="ar"/>
        </w:rPr>
      </w:pPr>
      <w:r>
        <w:rPr>
          <w:rFonts w:ascii="宋体" w:hAnsi="宋体" w:cs="宋体"/>
          <w:b/>
          <w:bCs/>
          <w:sz w:val="24"/>
          <w:lang w:bidi="ar"/>
        </w:rPr>
      </w:r>
      <w:r/>
    </w:p>
    <w:p>
      <w:pPr>
        <w:spacing w:line="480" w:lineRule="exact"/>
        <w:tabs>
          <w:tab w:val="left" w:pos="180" w:leader="none"/>
        </w:tabs>
        <w:rPr>
          <w:rFonts w:ascii="宋体" w:hAnsi="宋体" w:cs="宋体"/>
          <w:b/>
          <w:bCs/>
          <w:sz w:val="24"/>
          <w:lang w:bidi="ar"/>
        </w:rPr>
      </w:pPr>
      <w:r>
        <w:rPr>
          <w:rFonts w:ascii="宋体" w:hAnsi="宋体" w:cs="宋体"/>
          <w:b/>
          <w:bCs/>
          <w:sz w:val="24"/>
          <w:lang w:bidi="ar"/>
        </w:rPr>
      </w:r>
      <w:r/>
    </w:p>
    <w:p>
      <w:pPr>
        <w:spacing w:line="480" w:lineRule="exact"/>
        <w:tabs>
          <w:tab w:val="left" w:pos="180" w:leader="none"/>
        </w:tabs>
        <w:rPr>
          <w:rFonts w:ascii="宋体" w:hAnsi="宋体" w:cs="宋体"/>
          <w:b/>
          <w:bCs/>
          <w:sz w:val="24"/>
          <w:lang w:bidi="ar"/>
        </w:rPr>
      </w:pPr>
      <w:r>
        <w:rPr>
          <w:rFonts w:ascii="宋体" w:hAnsi="宋体" w:cs="宋体"/>
          <w:b/>
          <w:bCs/>
          <w:sz w:val="24"/>
          <w:lang w:bidi="ar"/>
        </w:rPr>
      </w:r>
      <w:r/>
    </w:p>
    <w:p>
      <w:pPr>
        <w:pStyle w:val="799"/>
        <w:jc w:val="center"/>
        <w:rPr>
          <w:rFonts w:ascii="宋体" w:hAnsi="宋体" w:cs="宋体"/>
          <w:bCs w:val="0"/>
        </w:rPr>
      </w:pPr>
      <w:r>
        <w:rPr>
          <w:rFonts w:ascii="宋体" w:hAnsi="宋体" w:cs="宋体"/>
          <w:bCs w:val="0"/>
        </w:rPr>
      </w:r>
      <w:r/>
    </w:p>
    <w:p>
      <w:pPr>
        <w:pStyle w:val="799"/>
        <w:jc w:val="center"/>
        <w:rPr>
          <w:rFonts w:ascii="宋体" w:hAnsi="宋体" w:cs="宋体"/>
          <w:bCs w:val="0"/>
        </w:rPr>
      </w:pPr>
      <w:r>
        <w:rPr>
          <w:rFonts w:hint="eastAsia" w:ascii="宋体" w:hAnsi="宋体" w:cs="宋体"/>
          <w:bCs w:val="0"/>
        </w:rPr>
        <w:t xml:space="preserve">（十）残疾人福利性单位声明函（如有）</w:t>
      </w:r>
      <w:r/>
    </w:p>
    <w:p>
      <w:pPr>
        <w:ind w:left="480" w:hanging="480"/>
        <w:jc w:val="left"/>
        <w:spacing w:line="460" w:lineRule="exact"/>
        <w:widowControl/>
        <w:rPr>
          <w:rFonts w:ascii="宋体" w:hAnsi="宋体"/>
          <w:sz w:val="24"/>
          <w:szCs w:val="22"/>
        </w:rPr>
      </w:pPr>
      <w:r>
        <w:rPr>
          <w:rFonts w:hint="eastAsia" w:ascii="宋体" w:hAnsi="宋体"/>
          <w:sz w:val="24"/>
          <w:szCs w:val="22"/>
        </w:rPr>
        <w:t xml:space="preserve">本单位郑重声明，根据《财政部</w:t>
      </w:r>
      <w:r>
        <w:rPr>
          <w:rFonts w:hint="eastAsia" w:ascii="宋体" w:hAnsi="宋体"/>
          <w:sz w:val="24"/>
          <w:szCs w:val="22"/>
        </w:rPr>
        <w:t xml:space="preserve"> </w:t>
      </w:r>
      <w:r>
        <w:rPr>
          <w:rFonts w:hint="eastAsia" w:ascii="宋体" w:hAnsi="宋体"/>
          <w:sz w:val="24"/>
          <w:szCs w:val="22"/>
        </w:rPr>
        <w:t xml:space="preserve">民政部</w:t>
      </w:r>
      <w:r>
        <w:rPr>
          <w:rFonts w:hint="eastAsia" w:ascii="宋体" w:hAnsi="宋体"/>
          <w:sz w:val="24"/>
          <w:szCs w:val="22"/>
        </w:rPr>
        <w:t xml:space="preserve"> </w:t>
      </w:r>
      <w:r>
        <w:rPr>
          <w:rFonts w:hint="eastAsia" w:ascii="宋体" w:hAnsi="宋体"/>
          <w:sz w:val="24"/>
          <w:szCs w:val="22"/>
        </w:rPr>
        <w:t xml:space="preserve">中国残疾人联合会关于促进残疾人就业政府采购政策的通知》（财库〔</w:t>
      </w:r>
      <w:r>
        <w:rPr>
          <w:rFonts w:hint="eastAsia" w:ascii="宋体" w:hAnsi="宋体"/>
          <w:sz w:val="24"/>
          <w:szCs w:val="22"/>
        </w:rPr>
        <w:t xml:space="preserve">2017</w:t>
      </w:r>
      <w:r>
        <w:rPr>
          <w:rFonts w:hint="eastAsia" w:ascii="宋体" w:hAnsi="宋体"/>
          <w:sz w:val="24"/>
          <w:szCs w:val="22"/>
        </w:rPr>
        <w:t xml:space="preserve">〕</w:t>
      </w:r>
      <w:r>
        <w:rPr>
          <w:rFonts w:hint="eastAsia" w:ascii="宋体" w:hAnsi="宋体"/>
          <w:sz w:val="24"/>
          <w:szCs w:val="22"/>
        </w:rPr>
        <w:t xml:space="preserve"> 141</w:t>
      </w:r>
      <w:r>
        <w:rPr>
          <w:rFonts w:hint="eastAsia" w:ascii="宋体" w:hAnsi="宋体"/>
          <w:sz w:val="24"/>
          <w:szCs w:val="22"/>
        </w:rPr>
        <w:t xml:space="preserve">号）的规定，本单位为符合条件的残疾人福利性单位，且本单位参加</w:t>
      </w:r>
      <w:r>
        <w:rPr>
          <w:rFonts w:hint="eastAsia" w:ascii="宋体" w:hAnsi="宋体"/>
          <w:sz w:val="24"/>
          <w:szCs w:val="22"/>
        </w:rPr>
        <w:t xml:space="preserve">______</w:t>
      </w:r>
      <w:r>
        <w:rPr>
          <w:rFonts w:hint="eastAsia" w:ascii="宋体" w:hAnsi="宋体"/>
          <w:sz w:val="24"/>
          <w:szCs w:val="22"/>
        </w:rPr>
        <w:t xml:space="preserve">单位的采购文件编号为</w:t>
      </w:r>
      <w:r>
        <w:rPr>
          <w:rFonts w:hint="eastAsia" w:ascii="宋体" w:hAnsi="宋体"/>
          <w:sz w:val="24"/>
          <w:szCs w:val="22"/>
        </w:rPr>
        <w:t xml:space="preserve">______</w:t>
      </w:r>
      <w:r>
        <w:rPr>
          <w:rFonts w:hint="eastAsia" w:ascii="宋体" w:hAnsi="宋体"/>
          <w:sz w:val="24"/>
          <w:szCs w:val="22"/>
        </w:rPr>
        <w:t xml:space="preserve">的</w:t>
      </w:r>
      <w:r>
        <w:rPr>
          <w:rFonts w:hint="eastAsia" w:ascii="宋体" w:hAnsi="宋体"/>
          <w:sz w:val="24"/>
          <w:szCs w:val="22"/>
          <w:u w:val="single"/>
        </w:rPr>
        <w:t xml:space="preserve">       </w:t>
      </w:r>
      <w:r>
        <w:rPr>
          <w:rFonts w:hint="eastAsia" w:ascii="宋体" w:hAnsi="宋体"/>
          <w:sz w:val="24"/>
          <w:szCs w:val="22"/>
        </w:rPr>
        <w:t xml:space="preserve">项目</w:t>
      </w:r>
      <w:r>
        <w:rPr>
          <w:rFonts w:hint="eastAsia" w:ascii="宋体" w:hAnsi="宋体"/>
          <w:sz w:val="24"/>
          <w:szCs w:val="22"/>
        </w:rPr>
        <w:t xml:space="preserve">采购活动提供本单位制造的货物（由本单位承担工程</w:t>
      </w:r>
      <w:r>
        <w:rPr>
          <w:rFonts w:hint="eastAsia" w:ascii="宋体" w:hAnsi="宋体"/>
          <w:sz w:val="24"/>
          <w:szCs w:val="22"/>
        </w:rPr>
        <w:t xml:space="preserve">/</w:t>
      </w:r>
      <w:r>
        <w:rPr>
          <w:rFonts w:hint="eastAsia" w:ascii="宋体" w:hAnsi="宋体"/>
          <w:sz w:val="24"/>
          <w:szCs w:val="22"/>
        </w:rPr>
        <w:t xml:space="preserve">提供服务），或者提供其他残疾人福利性单位制造的货物（不包括使用非残疾人福利性单位注册商标的货物）。</w:t>
      </w:r>
      <w:r/>
    </w:p>
    <w:p>
      <w:pPr>
        <w:ind w:left="480" w:hanging="480"/>
        <w:jc w:val="left"/>
        <w:spacing w:line="460" w:lineRule="exact"/>
        <w:widowControl/>
        <w:rPr>
          <w:rFonts w:ascii="宋体" w:hAnsi="宋体"/>
          <w:sz w:val="24"/>
          <w:szCs w:val="22"/>
        </w:rPr>
      </w:pPr>
      <w:r>
        <w:rPr>
          <w:rFonts w:hint="eastAsia" w:ascii="宋体" w:hAnsi="宋体"/>
          <w:sz w:val="24"/>
          <w:szCs w:val="22"/>
        </w:rPr>
        <w:t xml:space="preserve">本单位在本次政府采购活动中提供的残疾人福利单位产品报价合计为人民币（大写）</w:t>
      </w:r>
      <w:r>
        <w:rPr>
          <w:rFonts w:hint="eastAsia" w:ascii="宋体" w:hAnsi="宋体"/>
          <w:sz w:val="24"/>
          <w:szCs w:val="22"/>
          <w:u w:val="single"/>
        </w:rPr>
        <w:t xml:space="preserve">      </w:t>
      </w:r>
      <w:r>
        <w:rPr>
          <w:rFonts w:hint="eastAsia" w:ascii="宋体" w:hAnsi="宋体"/>
          <w:sz w:val="24"/>
          <w:szCs w:val="22"/>
        </w:rPr>
        <w:t xml:space="preserve">圆整（￥：</w:t>
      </w:r>
      <w:r>
        <w:rPr>
          <w:rFonts w:hint="eastAsia" w:ascii="宋体" w:hAnsi="宋体"/>
          <w:sz w:val="24"/>
          <w:szCs w:val="22"/>
          <w:u w:val="single"/>
        </w:rPr>
        <w:t xml:space="preserve">     </w:t>
      </w:r>
      <w:r>
        <w:rPr>
          <w:rFonts w:hint="eastAsia" w:ascii="宋体" w:hAnsi="宋体"/>
          <w:sz w:val="24"/>
          <w:szCs w:val="22"/>
        </w:rPr>
        <w:t xml:space="preserve">）。</w:t>
      </w:r>
      <w:r/>
    </w:p>
    <w:p>
      <w:pPr>
        <w:ind w:left="480" w:hanging="480"/>
        <w:jc w:val="left"/>
        <w:spacing w:line="460" w:lineRule="exact"/>
        <w:widowControl/>
        <w:rPr>
          <w:rFonts w:ascii="宋体" w:hAnsi="宋体"/>
          <w:sz w:val="24"/>
          <w:szCs w:val="22"/>
        </w:rPr>
      </w:pPr>
      <w:r>
        <w:rPr>
          <w:rFonts w:hint="eastAsia" w:ascii="宋体" w:hAnsi="宋体"/>
          <w:sz w:val="24"/>
          <w:szCs w:val="22"/>
        </w:rPr>
        <w:t xml:space="preserve">本单位对上述声明的真实性负责。如有虚假，将依法承担相应责任。</w:t>
      </w:r>
      <w:r/>
    </w:p>
    <w:p>
      <w:pPr>
        <w:ind w:left="480" w:hanging="480"/>
        <w:jc w:val="left"/>
        <w:spacing w:line="460" w:lineRule="exact"/>
        <w:widowControl/>
        <w:rPr>
          <w:rFonts w:ascii="宋体" w:hAnsi="宋体"/>
          <w:sz w:val="24"/>
          <w:szCs w:val="22"/>
        </w:rPr>
      </w:pPr>
      <w:r>
        <w:rPr>
          <w:rFonts w:hint="eastAsia" w:ascii="宋体" w:hAnsi="宋体"/>
          <w:sz w:val="24"/>
          <w:szCs w:val="22"/>
        </w:rPr>
        <w:t xml:space="preserve"> </w:t>
      </w:r>
      <w:r/>
    </w:p>
    <w:p>
      <w:pPr>
        <w:ind w:left="480" w:hanging="480"/>
        <w:jc w:val="left"/>
        <w:spacing w:line="460" w:lineRule="exact"/>
        <w:widowControl/>
        <w:rPr>
          <w:rFonts w:ascii="宋体" w:hAnsi="宋体"/>
          <w:sz w:val="24"/>
          <w:szCs w:val="22"/>
        </w:rPr>
      </w:pPr>
      <w:r>
        <w:rPr>
          <w:rFonts w:hint="eastAsia" w:ascii="宋体" w:hAnsi="宋体"/>
          <w:sz w:val="24"/>
          <w:szCs w:val="22"/>
        </w:rPr>
        <w:t xml:space="preserve">（备注：</w:t>
      </w:r>
      <w:r>
        <w:rPr>
          <w:rFonts w:hint="eastAsia" w:ascii="宋体" w:hAnsi="宋体"/>
          <w:sz w:val="24"/>
          <w:szCs w:val="22"/>
        </w:rPr>
        <w:t xml:space="preserve">1</w:t>
      </w:r>
      <w:r>
        <w:rPr>
          <w:rFonts w:hint="eastAsia" w:ascii="宋体" w:hAnsi="宋体"/>
          <w:sz w:val="24"/>
          <w:szCs w:val="22"/>
        </w:rPr>
        <w:t xml:space="preserve">、供应商如不提供此声明函，价格将不做相应扣除。</w:t>
      </w:r>
      <w:r/>
    </w:p>
    <w:p>
      <w:pPr>
        <w:ind w:left="480" w:hanging="480"/>
        <w:jc w:val="left"/>
        <w:spacing w:line="460" w:lineRule="exact"/>
        <w:widowControl/>
        <w:rPr>
          <w:rFonts w:ascii="宋体" w:hAnsi="宋体"/>
          <w:sz w:val="24"/>
          <w:szCs w:val="22"/>
        </w:rPr>
      </w:pPr>
      <w:r>
        <w:rPr>
          <w:rFonts w:hint="eastAsia" w:ascii="宋体" w:hAnsi="宋体"/>
          <w:sz w:val="24"/>
          <w:szCs w:val="22"/>
        </w:rPr>
        <w:t xml:space="preserve">2</w:t>
      </w:r>
      <w:r>
        <w:rPr>
          <w:rFonts w:hint="eastAsia" w:ascii="宋体" w:hAnsi="宋体"/>
          <w:sz w:val="24"/>
          <w:szCs w:val="22"/>
        </w:rPr>
        <w:t xml:space="preserve">、中标供应商为残疾人福利单位的，此</w:t>
      </w:r>
      <w:r>
        <w:rPr>
          <w:rFonts w:hint="eastAsia" w:ascii="宋体" w:hAnsi="宋体"/>
          <w:sz w:val="24"/>
          <w:szCs w:val="22"/>
        </w:rPr>
        <w:t xml:space="preserve">声明函将随</w:t>
      </w:r>
      <w:r>
        <w:rPr>
          <w:rFonts w:hint="eastAsia" w:ascii="宋体" w:hAnsi="宋体"/>
          <w:sz w:val="24"/>
          <w:szCs w:val="22"/>
        </w:rPr>
        <w:t xml:space="preserve">中标结果同时公告，接受社会监督）</w:t>
      </w:r>
      <w:r/>
    </w:p>
    <w:p>
      <w:pPr>
        <w:ind w:firstLine="480"/>
        <w:jc w:val="left"/>
        <w:spacing w:line="500" w:lineRule="exact"/>
        <w:widowControl/>
        <w:rPr>
          <w:rFonts w:ascii="宋体" w:hAnsi="宋体"/>
          <w:sz w:val="24"/>
          <w:szCs w:val="22"/>
        </w:rPr>
      </w:pPr>
      <w:r>
        <w:rPr>
          <w:rFonts w:hint="eastAsia" w:ascii="宋体" w:hAnsi="宋体"/>
          <w:sz w:val="24"/>
          <w:szCs w:val="22"/>
        </w:rPr>
        <w:t xml:space="preserve"> </w:t>
      </w:r>
      <w:r/>
    </w:p>
    <w:p>
      <w:pPr>
        <w:ind w:firstLine="480"/>
        <w:jc w:val="left"/>
        <w:spacing w:line="500" w:lineRule="exact"/>
        <w:widowControl/>
        <w:rPr>
          <w:rFonts w:ascii="宋体" w:hAnsi="宋体"/>
          <w:sz w:val="24"/>
          <w:szCs w:val="22"/>
        </w:rPr>
      </w:pPr>
      <w:r>
        <w:rPr>
          <w:rFonts w:hint="eastAsia" w:ascii="宋体" w:hAnsi="宋体"/>
          <w:sz w:val="24"/>
          <w:szCs w:val="22"/>
        </w:rPr>
        <w:t xml:space="preserve">                    </w:t>
      </w:r>
      <w:r>
        <w:rPr>
          <w:rFonts w:hint="eastAsia" w:ascii="宋体" w:hAnsi="宋体"/>
          <w:sz w:val="24"/>
          <w:szCs w:val="22"/>
        </w:rPr>
        <w:t xml:space="preserve">             </w:t>
      </w:r>
      <w:r/>
    </w:p>
    <w:p>
      <w:pPr>
        <w:ind w:firstLine="480"/>
        <w:jc w:val="center"/>
        <w:spacing w:line="500" w:lineRule="exact"/>
        <w:widowControl/>
        <w:rPr>
          <w:rFonts w:ascii="宋体" w:hAnsi="宋体"/>
          <w:sz w:val="24"/>
          <w:szCs w:val="22"/>
        </w:rPr>
      </w:pPr>
      <w:r>
        <w:rPr>
          <w:rFonts w:hint="eastAsia" w:ascii="宋体" w:hAnsi="宋体"/>
          <w:sz w:val="24"/>
          <w:szCs w:val="22"/>
        </w:rPr>
        <w:t xml:space="preserve">                                          </w:t>
      </w:r>
      <w:r>
        <w:rPr>
          <w:rFonts w:hint="eastAsia" w:ascii="宋体" w:hAnsi="宋体"/>
          <w:sz w:val="24"/>
          <w:szCs w:val="22"/>
        </w:rPr>
        <w:t xml:space="preserve">单位名称（盖章）：</w:t>
      </w:r>
      <w:r>
        <w:rPr>
          <w:rFonts w:hint="eastAsia" w:ascii="宋体" w:hAnsi="宋体"/>
          <w:sz w:val="24"/>
          <w:szCs w:val="22"/>
        </w:rPr>
        <w:t xml:space="preserve"> </w:t>
      </w:r>
      <w:r/>
    </w:p>
    <w:p>
      <w:pPr>
        <w:pStyle w:val="1014"/>
      </w:pPr>
      <w:r/>
      <w:r/>
    </w:p>
    <w:p>
      <w:pPr>
        <w:ind w:firstLine="480"/>
        <w:jc w:val="right"/>
        <w:spacing w:line="500" w:lineRule="exact"/>
        <w:widowControl/>
        <w:rPr>
          <w:rFonts w:ascii="宋体" w:hAnsi="宋体"/>
          <w:sz w:val="24"/>
          <w:szCs w:val="22"/>
        </w:rPr>
      </w:pPr>
      <w:r>
        <w:rPr>
          <w:rFonts w:hint="eastAsia" w:ascii="宋体" w:hAnsi="宋体"/>
          <w:sz w:val="24"/>
          <w:szCs w:val="22"/>
        </w:rPr>
        <w:t xml:space="preserve">日</w:t>
      </w:r>
      <w:r>
        <w:rPr>
          <w:rFonts w:hint="eastAsia" w:ascii="宋体" w:hAnsi="宋体"/>
          <w:sz w:val="24"/>
          <w:szCs w:val="22"/>
        </w:rPr>
        <w:t xml:space="preserve"> </w:t>
      </w:r>
      <w:r>
        <w:rPr>
          <w:rFonts w:hint="eastAsia" w:ascii="宋体" w:hAnsi="宋体"/>
          <w:sz w:val="24"/>
          <w:szCs w:val="22"/>
        </w:rPr>
        <w:t xml:space="preserve">期：</w:t>
      </w:r>
      <w:r>
        <w:rPr>
          <w:rFonts w:hint="eastAsia" w:ascii="宋体" w:hAnsi="宋体"/>
          <w:sz w:val="24"/>
          <w:szCs w:val="22"/>
        </w:rPr>
        <w:t xml:space="preserve">________</w:t>
      </w:r>
      <w:r>
        <w:rPr>
          <w:rFonts w:hint="eastAsia" w:ascii="宋体" w:hAnsi="宋体"/>
          <w:sz w:val="24"/>
          <w:szCs w:val="22"/>
        </w:rPr>
        <w:t xml:space="preserve">年</w:t>
      </w:r>
      <w:r>
        <w:rPr>
          <w:rFonts w:hint="eastAsia" w:ascii="宋体" w:hAnsi="宋体"/>
          <w:sz w:val="24"/>
          <w:szCs w:val="22"/>
        </w:rPr>
        <w:t xml:space="preserve">____</w:t>
      </w:r>
      <w:r>
        <w:rPr>
          <w:rFonts w:hint="eastAsia" w:ascii="宋体" w:hAnsi="宋体"/>
          <w:sz w:val="24"/>
          <w:szCs w:val="22"/>
        </w:rPr>
        <w:t xml:space="preserve">月</w:t>
      </w:r>
      <w:r>
        <w:rPr>
          <w:rFonts w:hint="eastAsia" w:ascii="宋体" w:hAnsi="宋体"/>
          <w:sz w:val="24"/>
          <w:szCs w:val="22"/>
        </w:rPr>
        <w:t xml:space="preserve"> ___</w:t>
      </w:r>
      <w:r>
        <w:rPr>
          <w:rFonts w:hint="eastAsia" w:ascii="宋体" w:hAnsi="宋体"/>
          <w:sz w:val="24"/>
          <w:szCs w:val="22"/>
        </w:rPr>
        <w:t xml:space="preserve">日</w:t>
      </w:r>
      <w:r/>
    </w:p>
    <w:p>
      <w:pPr>
        <w:pStyle w:val="799"/>
        <w:jc w:val="center"/>
        <w:rPr>
          <w:rFonts w:ascii="宋体" w:hAnsi="宋体"/>
        </w:rPr>
      </w:pPr>
      <w:r>
        <w:rPr>
          <w:rFonts w:ascii="宋体" w:hAnsi="宋体"/>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pStyle w:val="881"/>
      </w:pPr>
      <w:r/>
      <w:r/>
    </w:p>
    <w:p>
      <w:pPr>
        <w:ind w:firstLine="643"/>
        <w:spacing w:line="480" w:lineRule="exact"/>
        <w:rPr>
          <w:rFonts w:ascii="宋体" w:hAnsi="宋体" w:cs="宋体"/>
          <w:b/>
          <w:sz w:val="32"/>
          <w:szCs w:val="32"/>
        </w:rPr>
      </w:pPr>
      <w:r>
        <w:rPr>
          <w:rFonts w:ascii="宋体" w:hAnsi="宋体" w:cs="宋体"/>
          <w:b/>
          <w:sz w:val="32"/>
          <w:szCs w:val="32"/>
        </w:rPr>
      </w:r>
      <w:r/>
    </w:p>
    <w:p>
      <w:pPr>
        <w:spacing w:line="480" w:lineRule="exact"/>
        <w:rPr>
          <w:rFonts w:ascii="宋体" w:hAnsi="宋体" w:cs="宋体"/>
          <w:b/>
          <w:sz w:val="32"/>
          <w:szCs w:val="32"/>
        </w:rPr>
      </w:pPr>
      <w:r>
        <w:rPr>
          <w:rFonts w:ascii="宋体" w:hAnsi="宋体" w:cs="宋体"/>
          <w:b/>
          <w:sz w:val="32"/>
          <w:szCs w:val="32"/>
        </w:rPr>
      </w:r>
      <w:r/>
    </w:p>
    <w:p>
      <w:pPr>
        <w:spacing w:line="480" w:lineRule="exact"/>
        <w:rPr>
          <w:rFonts w:ascii="宋体" w:hAnsi="宋体" w:cs="宋体"/>
          <w:b/>
          <w:sz w:val="32"/>
          <w:szCs w:val="32"/>
        </w:rPr>
      </w:pPr>
      <w:r>
        <w:rPr>
          <w:rFonts w:hint="eastAsia" w:ascii="宋体" w:hAnsi="宋体" w:cs="宋体"/>
          <w:b/>
          <w:sz w:val="32"/>
          <w:szCs w:val="32"/>
        </w:rPr>
        <w:t xml:space="preserve">（十一）具备履行合同所必需的设备和专业技术能力的声明函</w:t>
      </w:r>
      <w:r/>
    </w:p>
    <w:p>
      <w:pPr>
        <w:pStyle w:val="799"/>
        <w:jc w:val="center"/>
        <w:rPr>
          <w:rFonts w:ascii="宋体" w:hAnsi="宋体"/>
          <w:sz w:val="24"/>
          <w:szCs w:val="24"/>
        </w:rPr>
      </w:pPr>
      <w:r>
        <w:rPr>
          <w:rFonts w:ascii="宋体" w:hAnsi="宋体"/>
          <w:sz w:val="24"/>
          <w:szCs w:val="24"/>
        </w:rPr>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p>
    <w:p>
      <w:pPr>
        <w:ind w:firstLine="492"/>
        <w:spacing w:line="60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ascii="宋体" w:hAnsi="宋体"/>
          <w:bCs/>
          <w:sz w:val="24"/>
        </w:rPr>
      </w:r>
      <w:r/>
    </w:p>
    <w:p>
      <w:pPr>
        <w:pStyle w:val="799"/>
        <w:jc w:val="center"/>
        <w:rPr>
          <w:rFonts w:ascii="宋体" w:hAnsi="宋体"/>
          <w:bCs w:val="0"/>
          <w:sz w:val="24"/>
        </w:rPr>
      </w:pPr>
      <w:r>
        <w:rPr>
          <w:rFonts w:ascii="宋体" w:hAnsi="宋体"/>
          <w:bCs w:val="0"/>
          <w:sz w:val="24"/>
        </w:rPr>
      </w:r>
      <w:r/>
    </w:p>
    <w:p>
      <w:pPr>
        <w:pStyle w:val="799"/>
        <w:jc w:val="right"/>
        <w:rPr>
          <w:rFonts w:ascii="宋体" w:hAnsi="宋体"/>
          <w:b w:val="0"/>
          <w:sz w:val="24"/>
        </w:rPr>
      </w:pPr>
      <w:r>
        <w:rPr>
          <w:rFonts w:hint="eastAsia" w:ascii="宋体" w:hAnsi="宋体"/>
          <w:b w:val="0"/>
          <w:sz w:val="24"/>
        </w:rPr>
        <w:t xml:space="preserve"> </w:t>
      </w:r>
      <w:r>
        <w:rPr>
          <w:rFonts w:hint="eastAsia" w:ascii="宋体" w:hAnsi="宋体"/>
          <w:b w:val="0"/>
          <w:sz w:val="24"/>
        </w:rPr>
        <w:t xml:space="preserve">日期：</w:t>
      </w:r>
      <w:r>
        <w:rPr>
          <w:rFonts w:hint="eastAsia" w:ascii="宋体" w:hAnsi="宋体"/>
          <w:b w:val="0"/>
          <w:sz w:val="24"/>
        </w:rPr>
        <w:t xml:space="preserve">______</w:t>
      </w:r>
      <w:r>
        <w:rPr>
          <w:rFonts w:hint="eastAsia" w:ascii="宋体" w:hAnsi="宋体"/>
          <w:b w:val="0"/>
          <w:sz w:val="24"/>
        </w:rPr>
        <w:t xml:space="preserve">年</w:t>
      </w:r>
      <w:r>
        <w:rPr>
          <w:rFonts w:hint="eastAsia" w:ascii="宋体" w:hAnsi="宋体"/>
          <w:b w:val="0"/>
          <w:sz w:val="24"/>
          <w:u w:val="single"/>
        </w:rPr>
        <w:t xml:space="preserve">    </w:t>
      </w:r>
      <w:r>
        <w:rPr>
          <w:rFonts w:hint="eastAsia" w:ascii="宋体" w:hAnsi="宋体"/>
          <w:b w:val="0"/>
          <w:sz w:val="24"/>
        </w:rPr>
        <w:t xml:space="preserve">月</w:t>
      </w:r>
      <w:r>
        <w:rPr>
          <w:rFonts w:hint="eastAsia" w:ascii="宋体" w:hAnsi="宋体"/>
          <w:b w:val="0"/>
          <w:sz w:val="24"/>
          <w:u w:val="single"/>
        </w:rPr>
        <w:t xml:space="preserve">    </w:t>
      </w:r>
      <w:r>
        <w:rPr>
          <w:rFonts w:hint="eastAsia" w:ascii="宋体" w:hAnsi="宋体"/>
          <w:b w:val="0"/>
          <w:sz w:val="24"/>
        </w:rPr>
        <w:t xml:space="preserve">日</w:t>
      </w:r>
      <w:r/>
    </w:p>
    <w:p>
      <w:pPr>
        <w:rPr>
          <w:rFonts w:ascii="黑体" w:hAnsi="黑体" w:eastAsia="黑体" w:cs="黑体"/>
          <w:b/>
          <w:sz w:val="36"/>
          <w:szCs w:val="36"/>
        </w:rPr>
      </w:pPr>
      <w:r>
        <w:rPr>
          <w:rFonts w:ascii="黑体" w:hAnsi="黑体" w:eastAsia="黑体" w:cs="黑体"/>
          <w:b/>
          <w:sz w:val="36"/>
          <w:szCs w:val="36"/>
        </w:rPr>
      </w:r>
      <w:r/>
    </w:p>
    <w:p>
      <w:pPr>
        <w:ind w:firstLine="2530"/>
        <w:rPr>
          <w:rFonts w:ascii="宋体" w:hAnsi="宋体" w:cs="宋体"/>
          <w:b/>
          <w:sz w:val="36"/>
          <w:szCs w:val="36"/>
        </w:rPr>
      </w:pPr>
      <w:r>
        <w:rPr>
          <w:rFonts w:ascii="宋体" w:hAnsi="宋体" w:cs="宋体"/>
          <w:b/>
          <w:sz w:val="36"/>
          <w:szCs w:val="36"/>
        </w:rPr>
      </w:r>
      <w:r/>
    </w:p>
    <w:p>
      <w:pPr>
        <w:ind w:firstLine="2530"/>
        <w:rPr>
          <w:rFonts w:ascii="宋体" w:hAnsi="宋体" w:cs="宋体"/>
          <w:b/>
          <w:sz w:val="36"/>
          <w:szCs w:val="36"/>
        </w:rPr>
      </w:pPr>
      <w:r>
        <w:rPr>
          <w:rFonts w:ascii="宋体" w:hAnsi="宋体" w:cs="宋体"/>
          <w:b/>
          <w:sz w:val="36"/>
          <w:szCs w:val="36"/>
        </w:rPr>
      </w:r>
      <w:r/>
    </w:p>
    <w:p>
      <w:pPr>
        <w:ind w:firstLine="2530"/>
        <w:rPr>
          <w:rFonts w:ascii="宋体" w:hAnsi="宋体" w:cs="宋体"/>
          <w:b/>
          <w:sz w:val="36"/>
          <w:szCs w:val="36"/>
        </w:rPr>
      </w:pPr>
      <w:r>
        <w:rPr>
          <w:rFonts w:ascii="宋体" w:hAnsi="宋体" w:cs="宋体"/>
          <w:b/>
          <w:sz w:val="36"/>
          <w:szCs w:val="36"/>
        </w:rPr>
      </w:r>
      <w:r/>
    </w:p>
    <w:p>
      <w:pPr>
        <w:ind w:firstLine="2530"/>
        <w:rPr>
          <w:rFonts w:ascii="宋体" w:hAnsi="宋体" w:cs="宋体"/>
          <w:b/>
          <w:sz w:val="36"/>
          <w:szCs w:val="36"/>
        </w:rPr>
      </w:pPr>
      <w:r>
        <w:rPr>
          <w:rFonts w:ascii="宋体" w:hAnsi="宋体" w:cs="宋体"/>
          <w:b/>
          <w:sz w:val="36"/>
          <w:szCs w:val="36"/>
        </w:rPr>
      </w:r>
      <w:r/>
    </w:p>
    <w:p>
      <w:pPr>
        <w:ind w:firstLine="2530"/>
        <w:rPr>
          <w:rFonts w:ascii="宋体" w:hAnsi="宋体" w:cs="宋体"/>
          <w:b/>
          <w:sz w:val="36"/>
          <w:szCs w:val="36"/>
        </w:rPr>
      </w:pPr>
      <w:r>
        <w:rPr>
          <w:rFonts w:ascii="宋体" w:hAnsi="宋体" w:cs="宋体"/>
          <w:b/>
          <w:sz w:val="36"/>
          <w:szCs w:val="36"/>
        </w:rPr>
      </w:r>
      <w:r/>
    </w:p>
    <w:p>
      <w:pPr>
        <w:ind w:firstLine="2530"/>
        <w:rPr>
          <w:rFonts w:ascii="宋体" w:hAnsi="宋体" w:cs="宋体"/>
          <w:b/>
          <w:sz w:val="36"/>
          <w:szCs w:val="36"/>
        </w:rPr>
      </w:pPr>
      <w:r>
        <w:rPr>
          <w:rFonts w:ascii="宋体" w:hAnsi="宋体" w:cs="宋体"/>
          <w:b/>
          <w:sz w:val="36"/>
          <w:szCs w:val="36"/>
        </w:rPr>
      </w:r>
      <w:r/>
    </w:p>
    <w:p>
      <w:pPr>
        <w:ind w:firstLine="2530"/>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ind w:firstLine="2530"/>
        <w:rPr>
          <w:rFonts w:ascii="宋体" w:hAnsi="宋体" w:cs="宋体"/>
          <w:b/>
          <w:bCs/>
          <w:sz w:val="36"/>
          <w:szCs w:val="36"/>
        </w:rPr>
      </w:pPr>
      <w:r>
        <w:rPr>
          <w:rFonts w:ascii="宋体" w:hAnsi="宋体" w:cs="宋体"/>
          <w:b/>
          <w:bCs/>
          <w:sz w:val="36"/>
          <w:szCs w:val="36"/>
        </w:rPr>
      </w:r>
      <w:r/>
    </w:p>
    <w:p>
      <w:pPr>
        <w:ind w:firstLine="2530"/>
        <w:rPr>
          <w:rFonts w:ascii="宋体" w:hAnsi="宋体" w:cs="宋体"/>
          <w:b/>
          <w:bCs/>
          <w:sz w:val="36"/>
          <w:szCs w:val="36"/>
        </w:rPr>
      </w:pPr>
      <w:r>
        <w:rPr>
          <w:rFonts w:ascii="宋体" w:hAnsi="宋体" w:cs="宋体"/>
          <w:b/>
          <w:bCs/>
          <w:sz w:val="36"/>
          <w:szCs w:val="36"/>
        </w:rPr>
      </w:r>
      <w:r/>
    </w:p>
    <w:p>
      <w:pPr>
        <w:ind w:firstLine="2530"/>
        <w:rPr>
          <w:rFonts w:ascii="宋体" w:hAnsi="宋体" w:cs="宋体"/>
          <w:b/>
          <w:bCs/>
          <w:sz w:val="36"/>
          <w:szCs w:val="36"/>
        </w:rPr>
      </w:pPr>
      <w:r>
        <w:rPr>
          <w:rFonts w:ascii="宋体" w:hAnsi="宋体" w:cs="宋体"/>
          <w:b/>
          <w:bCs/>
          <w:sz w:val="36"/>
          <w:szCs w:val="36"/>
        </w:rPr>
      </w:r>
      <w:r/>
    </w:p>
    <w:p>
      <w:pPr>
        <w:ind w:firstLine="2530"/>
        <w:rPr>
          <w:rFonts w:ascii="宋体" w:hAnsi="宋体" w:cs="宋体"/>
          <w:b/>
          <w:bCs/>
          <w:sz w:val="36"/>
          <w:szCs w:val="36"/>
        </w:rPr>
      </w:pPr>
      <w:r>
        <w:rPr>
          <w:rFonts w:ascii="宋体" w:hAnsi="宋体" w:cs="宋体"/>
          <w:b/>
          <w:bCs/>
          <w:sz w:val="36"/>
          <w:szCs w:val="36"/>
        </w:rPr>
      </w:r>
      <w:r/>
    </w:p>
    <w:p>
      <w:pPr>
        <w:ind w:firstLine="2530"/>
        <w:rPr>
          <w:rFonts w:ascii="宋体" w:hAnsi="宋体" w:cs="宋体"/>
          <w:b/>
          <w:bCs/>
          <w:sz w:val="36"/>
          <w:szCs w:val="36"/>
        </w:rPr>
      </w:pPr>
      <w:r>
        <w:rPr>
          <w:rFonts w:ascii="宋体" w:hAnsi="宋体" w:cs="宋体"/>
          <w:b/>
          <w:bCs/>
          <w:sz w:val="36"/>
          <w:szCs w:val="36"/>
        </w:rPr>
      </w:r>
      <w:r/>
    </w:p>
    <w:p>
      <w:pPr>
        <w:ind w:firstLine="2530"/>
        <w:rPr>
          <w:rFonts w:ascii="宋体" w:hAnsi="宋体" w:cs="宋体"/>
          <w:b/>
          <w:sz w:val="36"/>
          <w:szCs w:val="36"/>
        </w:rPr>
      </w:pPr>
      <w:r>
        <w:rPr>
          <w:rFonts w:hint="eastAsia" w:ascii="宋体" w:hAnsi="宋体" w:cs="宋体"/>
          <w:b/>
          <w:sz w:val="36"/>
          <w:szCs w:val="36"/>
        </w:rPr>
        <w:t xml:space="preserve">（十二）清单报价表</w:t>
      </w:r>
      <w:r/>
    </w:p>
    <w:p>
      <w:pPr>
        <w:jc w:val="left"/>
        <w:spacing w:line="480" w:lineRule="exact"/>
        <w:widowControl/>
        <w:rPr>
          <w:rFonts w:ascii="宋体" w:hAnsi="宋体"/>
          <w:sz w:val="24"/>
          <w:szCs w:val="22"/>
          <w:u w:val="single"/>
        </w:rPr>
      </w:pPr>
      <w:r>
        <w:rPr>
          <w:rFonts w:hint="eastAsia" w:ascii="宋体" w:hAnsi="宋体" w:cs="宋体"/>
          <w:b/>
          <w:bCs/>
          <w:sz w:val="24"/>
          <w:szCs w:val="24"/>
          <w:u w:val="single"/>
          <w:lang w:bidi="ar"/>
        </w:rPr>
        <w:t xml:space="preserve">建湖县妇幼保健院</w:t>
      </w:r>
      <w:r>
        <w:rPr>
          <w:rFonts w:hint="eastAsia" w:ascii="宋体" w:hAnsi="宋体"/>
          <w:sz w:val="24"/>
          <w:szCs w:val="22"/>
          <w:u w:val="single"/>
        </w:rPr>
        <w:t xml:space="preserve">：</w:t>
      </w:r>
      <w:r/>
    </w:p>
    <w:p>
      <w:pPr>
        <w:ind w:firstLine="480"/>
        <w:jc w:val="left"/>
        <w:spacing w:line="480" w:lineRule="exact"/>
        <w:widowControl/>
        <w:rPr>
          <w:rFonts w:ascii="宋体" w:hAnsi="宋体"/>
          <w:sz w:val="24"/>
        </w:rPr>
      </w:pPr>
      <w:r>
        <w:rPr>
          <w:rFonts w:hint="eastAsia" w:ascii="宋体" w:hAnsi="宋体"/>
          <w:sz w:val="24"/>
        </w:rPr>
        <w:t xml:space="preserve">我单位愿意按照招标文件的要求和下面的报价提供所需产品及服务，并保证所供产品为原厂合格产品，提供服务为优质服务。</w:t>
      </w:r>
      <w:r>
        <w:rPr>
          <w:rFonts w:hint="eastAsia" w:ascii="宋体" w:hAnsi="宋体"/>
          <w:sz w:val="24"/>
        </w:rPr>
        <w:t xml:space="preserve">                        </w:t>
      </w:r>
      <w:r>
        <w:rPr>
          <w:rFonts w:hint="eastAsia" w:ascii="宋体" w:hAnsi="宋体"/>
          <w:sz w:val="24"/>
        </w:rPr>
        <w:t xml:space="preserve">单位：</w:t>
      </w:r>
      <w:r>
        <w:rPr>
          <w:rFonts w:hint="eastAsia" w:ascii="宋体" w:hAnsi="宋体"/>
          <w:sz w:val="24"/>
        </w:rPr>
        <w:t xml:space="preserve"> </w:t>
      </w:r>
      <w:r>
        <w:rPr>
          <w:rFonts w:hint="eastAsia" w:ascii="宋体" w:hAnsi="宋体"/>
          <w:sz w:val="24"/>
        </w:rPr>
        <w:t xml:space="preserve">人民币元</w:t>
      </w:r>
      <w:r/>
    </w:p>
    <w:tbl>
      <w:tblPr>
        <w:tblpPr w:horzAnchor="page" w:tblpX="1080" w:vertAnchor="text" w:tblpY="408" w:leftFromText="180" w:topFromText="0" w:rightFromText="180" w:bottomFromText="0"/>
        <w:tblW w:w="5127" w:type="pct"/>
        <w:tblLayout w:type="fixed"/>
        <w:tblLook w:val="04A0" w:firstRow="1" w:lastRow="0" w:firstColumn="1" w:lastColumn="0" w:noHBand="0" w:noVBand="1"/>
      </w:tblPr>
      <w:tblGrid>
        <w:gridCol w:w="713"/>
        <w:gridCol w:w="850"/>
        <w:gridCol w:w="4626"/>
        <w:gridCol w:w="650"/>
        <w:gridCol w:w="650"/>
        <w:gridCol w:w="687"/>
        <w:gridCol w:w="750"/>
        <w:gridCol w:w="887"/>
      </w:tblGrid>
      <w:tr>
        <w:trPr>
          <w:trHeight w:val="772"/>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设备</w:t>
            </w:r>
            <w:r/>
          </w:p>
        </w:tc>
        <w:tc>
          <w:tcPr>
            <w:tcBorders>
              <w:top w:val="single" w:color="000000" w:sz="4" w:space="0"/>
              <w:left w:val="single" w:color="000000" w:sz="4" w:space="0"/>
              <w:bottom w:val="single" w:color="000000" w:sz="4" w:space="0"/>
              <w:right w:val="single" w:color="000000" w:sz="4" w:space="0"/>
            </w:tcBorders>
            <w:tcW w:w="2356" w:type="pct"/>
            <w:vAlign w:val="center"/>
            <w:textDirection w:val="lrTb"/>
            <w:noWrap/>
          </w:tcPr>
          <w:p>
            <w:pPr>
              <w:ind w:firstLine="482"/>
              <w:jc w:val="center"/>
              <w:widowControl/>
              <w:rPr>
                <w:rFonts w:ascii="宋体" w:hAnsi="宋体" w:cs="宋体"/>
                <w:b/>
                <w:bCs/>
                <w:szCs w:val="21"/>
              </w:rPr>
            </w:pPr>
            <w:r>
              <w:rPr>
                <w:rFonts w:hint="eastAsia" w:ascii="宋体" w:hAnsi="宋体" w:cs="宋体"/>
                <w:b/>
                <w:bCs/>
                <w:szCs w:val="21"/>
                <w:lang w:bidi="ar"/>
              </w:rPr>
              <w:t xml:space="preserve">主要技术参数、功能特性</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240" w:lineRule="exact"/>
              <w:widowControl/>
              <w:rPr>
                <w:rFonts w:ascii="宋体" w:hAnsi="宋体" w:cs="宋体"/>
                <w:szCs w:val="21"/>
              </w:rPr>
            </w:pPr>
            <w:r>
              <w:rPr>
                <w:rFonts w:hint="eastAsia" w:ascii="宋体" w:hAnsi="宋体" w:cs="宋体"/>
                <w:szCs w:val="21"/>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240" w:lineRule="exact"/>
              <w:widowControl/>
              <w:rPr>
                <w:rFonts w:ascii="宋体" w:hAnsi="宋体" w:cs="宋体"/>
                <w:szCs w:val="21"/>
              </w:rPr>
            </w:pPr>
            <w:r>
              <w:rPr>
                <w:rFonts w:hint="eastAsia" w:ascii="宋体" w:hAnsi="宋体" w:cs="宋体"/>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spacing w:line="240" w:lineRule="exact"/>
              <w:widowControl/>
              <w:rPr>
                <w:rFonts w:ascii="宋体" w:hAnsi="宋体" w:cs="宋体"/>
                <w:szCs w:val="21"/>
              </w:rPr>
            </w:pPr>
            <w:r>
              <w:rPr>
                <w:rFonts w:hint="eastAsia" w:ascii="宋体" w:hAnsi="宋体" w:cs="宋体"/>
                <w:szCs w:val="21"/>
              </w:rPr>
              <w:t xml:space="preserve">备注</w:t>
            </w:r>
            <w:r/>
          </w:p>
          <w:p>
            <w:pPr>
              <w:spacing w:line="240" w:lineRule="exact"/>
              <w:widowControl/>
              <w:rPr>
                <w:rFonts w:ascii="宋体" w:hAnsi="宋体" w:cs="宋体"/>
                <w:szCs w:val="21"/>
              </w:rPr>
            </w:pPr>
            <w:r>
              <w:rPr>
                <w:rFonts w:hint="eastAsia" w:ascii="宋体" w:hAnsi="宋体" w:cs="宋体"/>
                <w:szCs w:val="21"/>
              </w:rPr>
              <w:t xml:space="preserve">（品牌</w:t>
            </w:r>
            <w:r/>
          </w:p>
          <w:p>
            <w:pPr>
              <w:jc w:val="center"/>
              <w:spacing w:line="240" w:lineRule="exact"/>
              <w:widowControl/>
              <w:rPr>
                <w:rFonts w:ascii="宋体" w:hAnsi="宋体" w:cs="宋体"/>
                <w:szCs w:val="21"/>
              </w:rPr>
            </w:pPr>
            <w:r>
              <w:rPr>
                <w:rFonts w:hint="eastAsia" w:ascii="宋体" w:hAnsi="宋体" w:cs="宋体"/>
                <w:szCs w:val="21"/>
              </w:rPr>
              <w:t xml:space="preserve">型号）</w:t>
            </w:r>
            <w:r/>
          </w:p>
        </w:tc>
      </w:tr>
      <w:tr>
        <w:trPr>
          <w:trHeight w:val="7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生物刺激反馈</w:t>
            </w:r>
            <w:r>
              <w:rPr>
                <w:rFonts w:hint="eastAsia" w:ascii="宋体" w:hAnsi="宋体" w:cs="宋体"/>
                <w:szCs w:val="21"/>
                <w:lang w:bidi="ar"/>
              </w:rPr>
              <w:t xml:space="preserve">仪</w:t>
            </w:r>
            <w:bookmarkStart w:id="4" w:name="_GoBack"/>
            <w:r/>
            <w:bookmarkEnd w:id="4"/>
            <w:r/>
            <w:r/>
          </w:p>
        </w:tc>
        <w:tc>
          <w:tcPr>
            <w:shd w:val="clear" w:color="auto" w:fill="ffffff"/>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主机≥</w:t>
            </w:r>
            <w:r>
              <w:rPr>
                <w:rFonts w:hint="eastAsia" w:ascii="宋体" w:hAnsi="宋体" w:cs="宋体"/>
                <w:szCs w:val="21"/>
                <w:lang w:bidi="ar"/>
              </w:rPr>
              <w:t xml:space="preserve">4 </w:t>
            </w:r>
            <w:r>
              <w:rPr>
                <w:rFonts w:hint="eastAsia" w:ascii="宋体" w:hAnsi="宋体" w:cs="宋体"/>
                <w:szCs w:val="21"/>
                <w:lang w:bidi="ar"/>
              </w:rPr>
              <w:t xml:space="preserve">个</w:t>
            </w:r>
            <w:r>
              <w:rPr>
                <w:rFonts w:hint="eastAsia" w:ascii="宋体" w:hAnsi="宋体" w:cs="宋体"/>
                <w:szCs w:val="21"/>
                <w:lang w:bidi="ar"/>
              </w:rPr>
              <w:t xml:space="preserve">电刺激通道、≥</w:t>
            </w:r>
            <w:r>
              <w:rPr>
                <w:rFonts w:hint="eastAsia" w:ascii="宋体" w:hAnsi="宋体" w:cs="宋体"/>
                <w:szCs w:val="21"/>
                <w:lang w:bidi="ar"/>
              </w:rPr>
              <w:t xml:space="preserve">4</w:t>
            </w:r>
            <w:r>
              <w:rPr>
                <w:rFonts w:hint="eastAsia" w:ascii="宋体" w:hAnsi="宋体" w:cs="宋体"/>
                <w:szCs w:val="21"/>
                <w:lang w:bidi="ar"/>
              </w:rPr>
              <w:t xml:space="preserve">个肌电采集通道、</w:t>
            </w:r>
            <w:r>
              <w:rPr>
                <w:rFonts w:hint="eastAsia" w:ascii="宋体" w:hAnsi="宋体" w:cs="宋体"/>
                <w:szCs w:val="21"/>
                <w:lang w:bidi="ar"/>
              </w:rPr>
              <w:t xml:space="preserve">1</w:t>
            </w:r>
            <w:r>
              <w:rPr>
                <w:rFonts w:hint="eastAsia" w:ascii="宋体" w:hAnsi="宋体" w:cs="宋体"/>
                <w:szCs w:val="21"/>
                <w:lang w:bidi="ar"/>
              </w:rPr>
              <w:t xml:space="preserve">个压力反馈通道。</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肌电采集测量范围：</w:t>
            </w:r>
            <w:r>
              <w:rPr>
                <w:rFonts w:hint="eastAsia" w:ascii="宋体" w:hAnsi="宋体" w:cs="宋体"/>
                <w:szCs w:val="21"/>
                <w:lang w:bidi="ar"/>
              </w:rPr>
              <w:t xml:space="preserve">2</w:t>
            </w:r>
            <w:r>
              <w:rPr>
                <w:rFonts w:hint="eastAsia" w:ascii="宋体" w:hAnsi="宋体" w:cs="宋体"/>
                <w:szCs w:val="21"/>
                <w:lang w:bidi="ar"/>
              </w:rPr>
              <w:t xml:space="preserve">μ</w:t>
            </w:r>
            <w:r>
              <w:rPr>
                <w:rFonts w:hint="eastAsia" w:ascii="宋体" w:hAnsi="宋体" w:cs="宋体"/>
                <w:szCs w:val="21"/>
                <w:lang w:bidi="ar"/>
              </w:rPr>
              <w:t xml:space="preserve">V</w:t>
            </w:r>
            <w:r>
              <w:rPr>
                <w:rFonts w:hint="eastAsia" w:ascii="宋体" w:hAnsi="宋体" w:cs="宋体"/>
                <w:szCs w:val="21"/>
                <w:lang w:bidi="ar"/>
              </w:rPr>
              <w:t xml:space="preserve">～</w:t>
            </w:r>
            <w:r>
              <w:rPr>
                <w:rFonts w:hint="eastAsia" w:ascii="宋体" w:hAnsi="宋体" w:cs="宋体"/>
                <w:szCs w:val="21"/>
                <w:lang w:bidi="ar"/>
              </w:rPr>
              <w:t xml:space="preserve">2500</w:t>
            </w:r>
            <w:r>
              <w:rPr>
                <w:rFonts w:hint="eastAsia" w:ascii="宋体" w:hAnsi="宋体" w:cs="宋体"/>
                <w:szCs w:val="21"/>
                <w:lang w:bidi="ar"/>
              </w:rPr>
              <w:t xml:space="preserve">μ</w:t>
            </w:r>
            <w:r>
              <w:rPr>
                <w:rFonts w:hint="eastAsia" w:ascii="宋体" w:hAnsi="宋体" w:cs="宋体"/>
                <w:szCs w:val="21"/>
                <w:lang w:bidi="ar"/>
              </w:rPr>
              <w:t xml:space="preserve">V</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w:t>
            </w:r>
            <w:r>
              <w:rPr>
                <w:rFonts w:hint="eastAsia" w:ascii="宋体" w:hAnsi="宋体" w:cs="宋体"/>
                <w:szCs w:val="21"/>
                <w:lang w:bidi="ar"/>
              </w:rPr>
              <w:t xml:space="preserve">分辨率：≤1μV，工作电源要求：220V,50HZ,主机内不含内置电池供电。（提供具备电源信息的设备铭牌或说明书复印件加盖投标单位公章）</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通频带：不窄于</w:t>
            </w:r>
            <w:r>
              <w:rPr>
                <w:rFonts w:hint="eastAsia" w:ascii="宋体" w:hAnsi="宋体" w:cs="宋体"/>
                <w:szCs w:val="21"/>
                <w:lang w:bidi="ar"/>
              </w:rPr>
              <w:t xml:space="preserve">20Hz</w:t>
            </w:r>
            <w:r>
              <w:rPr>
                <w:rFonts w:hint="eastAsia" w:ascii="宋体" w:hAnsi="宋体" w:cs="宋体"/>
                <w:szCs w:val="21"/>
                <w:lang w:bidi="ar"/>
              </w:rPr>
              <w:t xml:space="preserve">～</w:t>
            </w:r>
            <w:r>
              <w:rPr>
                <w:rFonts w:hint="eastAsia" w:ascii="宋体" w:hAnsi="宋体" w:cs="宋体"/>
                <w:szCs w:val="21"/>
                <w:lang w:bidi="ar"/>
              </w:rPr>
              <w:t xml:space="preserve">520Hz</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t xml:space="preserve">低频刺激强度：</w:t>
            </w:r>
            <w:r>
              <w:rPr>
                <w:rFonts w:hint="eastAsia" w:ascii="宋体" w:hAnsi="宋体" w:cs="宋体"/>
                <w:szCs w:val="21"/>
                <w:lang w:bidi="ar"/>
              </w:rPr>
              <w:t xml:space="preserve">0-100mA</w:t>
            </w:r>
            <w:r>
              <w:rPr>
                <w:rFonts w:hint="eastAsia" w:ascii="宋体" w:hAnsi="宋体" w:cs="宋体"/>
                <w:szCs w:val="21"/>
                <w:lang w:bidi="ar"/>
              </w:rPr>
              <w:t xml:space="preserve">，最小可调节强度≥</w:t>
            </w:r>
            <w:r>
              <w:rPr>
                <w:rFonts w:hint="eastAsia" w:ascii="宋体" w:hAnsi="宋体" w:cs="宋体"/>
                <w:szCs w:val="21"/>
                <w:lang w:bidi="ar"/>
              </w:rPr>
              <w:t xml:space="preserve">0.5mA</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低频刺激频率：</w:t>
            </w:r>
            <w:r>
              <w:rPr>
                <w:rFonts w:hint="eastAsia" w:ascii="宋体" w:hAnsi="宋体" w:cs="宋体"/>
                <w:szCs w:val="21"/>
                <w:lang w:bidi="ar"/>
              </w:rPr>
              <w:t xml:space="preserve">1Hz-500Hz</w:t>
            </w:r>
            <w:r>
              <w:rPr>
                <w:rFonts w:hint="eastAsia" w:ascii="宋体" w:hAnsi="宋体" w:cs="宋体"/>
                <w:szCs w:val="21"/>
                <w:lang w:bidi="ar"/>
              </w:rPr>
              <w:t xml:space="preserve">范围内均可调，调节步长≤</w:t>
            </w:r>
            <w:r>
              <w:rPr>
                <w:rFonts w:hint="eastAsia" w:ascii="宋体" w:hAnsi="宋体" w:cs="宋体"/>
                <w:szCs w:val="21"/>
                <w:lang w:bidi="ar"/>
              </w:rPr>
              <w:t xml:space="preserve">1Hz</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t xml:space="preserve">输出脉冲宽度：</w:t>
            </w:r>
            <w:r>
              <w:rPr>
                <w:rFonts w:hint="eastAsia" w:ascii="宋体" w:hAnsi="宋体" w:cs="宋体"/>
                <w:szCs w:val="21"/>
                <w:lang w:bidi="ar"/>
              </w:rPr>
              <w:t xml:space="preserve">50</w:t>
            </w:r>
            <w:r>
              <w:rPr>
                <w:rFonts w:hint="eastAsia" w:ascii="宋体" w:hAnsi="宋体" w:cs="宋体"/>
                <w:szCs w:val="21"/>
                <w:lang w:bidi="ar"/>
              </w:rPr>
              <w:t xml:space="preserve">μ</w:t>
            </w:r>
            <w:r>
              <w:rPr>
                <w:rFonts w:hint="eastAsia" w:ascii="宋体" w:hAnsi="宋体" w:cs="宋体"/>
                <w:szCs w:val="21"/>
                <w:lang w:bidi="ar"/>
              </w:rPr>
              <w:t xml:space="preserve">s-2000</w:t>
            </w:r>
            <w:r>
              <w:rPr>
                <w:rFonts w:hint="eastAsia" w:ascii="宋体" w:hAnsi="宋体" w:cs="宋体"/>
                <w:szCs w:val="21"/>
                <w:lang w:bidi="ar"/>
              </w:rPr>
              <w:t xml:space="preserve">μ</w:t>
            </w:r>
            <w:r>
              <w:rPr>
                <w:rFonts w:hint="eastAsia" w:ascii="宋体" w:hAnsi="宋体" w:cs="宋体"/>
                <w:szCs w:val="21"/>
                <w:lang w:bidi="ar"/>
              </w:rPr>
              <w:t xml:space="preserve">s</w:t>
            </w:r>
            <w:r>
              <w:rPr>
                <w:rFonts w:hint="eastAsia" w:ascii="宋体" w:hAnsi="宋体" w:cs="宋体"/>
                <w:szCs w:val="21"/>
                <w:lang w:bidi="ar"/>
              </w:rPr>
              <w:t xml:space="preserve">范围内均可调，调节步长≤</w:t>
            </w:r>
            <w:r>
              <w:rPr>
                <w:rFonts w:hint="eastAsia" w:ascii="宋体" w:hAnsi="宋体" w:cs="宋体"/>
                <w:szCs w:val="21"/>
                <w:lang w:bidi="ar"/>
              </w:rPr>
              <w:t xml:space="preserve">10us</w:t>
            </w:r>
            <w:r>
              <w:rPr>
                <w:rFonts w:hint="eastAsia" w:ascii="宋体" w:hAnsi="宋体" w:cs="宋体"/>
                <w:szCs w:val="21"/>
                <w:lang w:bidi="ar"/>
              </w:rPr>
              <w:t xml:space="preserve">调节。</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t xml:space="preserve">电刺激基础输出波形≥</w:t>
            </w:r>
            <w:r>
              <w:rPr>
                <w:rFonts w:hint="eastAsia" w:ascii="宋体" w:hAnsi="宋体" w:cs="宋体"/>
                <w:szCs w:val="21"/>
                <w:lang w:bidi="ar"/>
              </w:rPr>
              <w:t xml:space="preserve">4</w:t>
            </w:r>
            <w:r>
              <w:rPr>
                <w:rFonts w:hint="eastAsia" w:ascii="宋体" w:hAnsi="宋体" w:cs="宋体"/>
                <w:szCs w:val="21"/>
                <w:lang w:bidi="ar"/>
              </w:rPr>
              <w:t xml:space="preserve">种，包括三角波、方波、正弦波、指数三角波。</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9.</w:t>
            </w:r>
            <w:r>
              <w:rPr>
                <w:rFonts w:hint="eastAsia" w:ascii="宋体" w:hAnsi="宋体" w:cs="宋体"/>
                <w:szCs w:val="21"/>
                <w:lang w:bidi="ar"/>
              </w:rPr>
              <w:t xml:space="preserve">中频刺激频率：</w:t>
            </w:r>
            <w:r>
              <w:rPr>
                <w:rFonts w:hint="eastAsia" w:ascii="宋体" w:hAnsi="宋体" w:cs="宋体"/>
                <w:szCs w:val="21"/>
                <w:lang w:bidi="ar"/>
              </w:rPr>
              <w:t xml:space="preserve">1kHz-8kHz</w:t>
            </w:r>
            <w:r>
              <w:rPr>
                <w:rFonts w:hint="eastAsia" w:ascii="宋体" w:hAnsi="宋体" w:cs="宋体"/>
                <w:szCs w:val="21"/>
                <w:lang w:bidi="ar"/>
              </w:rPr>
              <w:t xml:space="preserve">可调，误差：±</w:t>
            </w:r>
            <w:r>
              <w:rPr>
                <w:rFonts w:hint="eastAsia" w:ascii="宋体" w:hAnsi="宋体" w:cs="宋体"/>
                <w:szCs w:val="21"/>
                <w:lang w:bidi="ar"/>
              </w:rPr>
              <w:t xml:space="preserve">10%</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10.</w:t>
            </w:r>
            <w:r>
              <w:rPr>
                <w:rFonts w:hint="eastAsia" w:ascii="宋体" w:hAnsi="宋体" w:cs="宋体"/>
                <w:szCs w:val="21"/>
                <w:lang w:bidi="ar"/>
              </w:rPr>
              <w:t xml:space="preserve">中频电刺激调幅度：</w:t>
            </w:r>
            <w:r>
              <w:rPr>
                <w:rFonts w:hint="eastAsia" w:ascii="宋体" w:hAnsi="宋体" w:cs="宋体"/>
                <w:szCs w:val="21"/>
                <w:lang w:bidi="ar"/>
              </w:rPr>
              <w:t xml:space="preserve">0%</w:t>
            </w:r>
            <w:r>
              <w:rPr>
                <w:rFonts w:hint="eastAsia" w:ascii="宋体" w:hAnsi="宋体" w:cs="宋体"/>
                <w:szCs w:val="21"/>
                <w:lang w:bidi="ar"/>
              </w:rPr>
              <w:t xml:space="preserve">～</w:t>
            </w:r>
            <w:r>
              <w:rPr>
                <w:rFonts w:hint="eastAsia" w:ascii="宋体" w:hAnsi="宋体" w:cs="宋体"/>
                <w:szCs w:val="21"/>
                <w:lang w:bidi="ar"/>
              </w:rPr>
              <w:t xml:space="preserve">100%</w:t>
            </w:r>
            <w:r>
              <w:rPr>
                <w:rFonts w:hint="eastAsia" w:ascii="宋体" w:hAnsi="宋体" w:cs="宋体"/>
                <w:szCs w:val="21"/>
                <w:lang w:bidi="ar"/>
              </w:rPr>
              <w:t xml:space="preserve">的调幅度范围内可调，</w:t>
            </w:r>
            <w:r>
              <w:rPr>
                <w:rFonts w:hint="eastAsia" w:ascii="宋体" w:hAnsi="宋体" w:cs="宋体"/>
                <w:szCs w:val="21"/>
                <w:lang w:bidi="ar"/>
              </w:rPr>
              <w:t xml:space="preserve">5%</w:t>
            </w:r>
            <w:r>
              <w:rPr>
                <w:rFonts w:hint="eastAsia" w:ascii="宋体" w:hAnsi="宋体" w:cs="宋体"/>
                <w:szCs w:val="21"/>
                <w:lang w:bidi="ar"/>
              </w:rPr>
              <w:t xml:space="preserve">调节，允差±</w:t>
            </w:r>
            <w:r>
              <w:rPr>
                <w:rFonts w:hint="eastAsia" w:ascii="宋体" w:hAnsi="宋体" w:cs="宋体"/>
                <w:szCs w:val="21"/>
                <w:lang w:bidi="ar"/>
              </w:rPr>
              <w:t xml:space="preserve">5%</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11.</w:t>
            </w:r>
            <w:r>
              <w:rPr>
                <w:rFonts w:hint="eastAsia" w:ascii="宋体" w:hAnsi="宋体" w:cs="宋体"/>
                <w:szCs w:val="21"/>
                <w:lang w:bidi="ar"/>
              </w:rPr>
              <w:t xml:space="preserve">▲压力模块测量范围不低于</w:t>
            </w:r>
            <w:r>
              <w:rPr>
                <w:rFonts w:hint="eastAsia" w:ascii="宋体" w:hAnsi="宋体" w:cs="宋体"/>
                <w:szCs w:val="21"/>
                <w:lang w:bidi="ar"/>
              </w:rPr>
              <w:t xml:space="preserve">0-240mmHg</w:t>
            </w:r>
            <w:r>
              <w:rPr>
                <w:rFonts w:hint="eastAsia" w:ascii="宋体" w:hAnsi="宋体" w:cs="宋体"/>
                <w:szCs w:val="21"/>
                <w:lang w:bidi="ar"/>
              </w:rPr>
              <w:t xml:space="preserve">，测量分辨率≤</w:t>
            </w:r>
            <w:r>
              <w:rPr>
                <w:rFonts w:hint="eastAsia" w:ascii="宋体" w:hAnsi="宋体" w:cs="宋体"/>
                <w:szCs w:val="21"/>
                <w:lang w:bidi="ar"/>
              </w:rPr>
              <w:t xml:space="preserve">0.1mmHg</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12.</w:t>
            </w:r>
            <w:r>
              <w:rPr>
                <w:rFonts w:hint="eastAsia" w:ascii="宋体" w:hAnsi="宋体" w:cs="宋体"/>
                <w:szCs w:val="21"/>
                <w:lang w:bidi="ar"/>
              </w:rPr>
              <w:t xml:space="preserve">▲使用物理旋钮调节电流强度，操作方便，每个通道均设置各自的独立旋钮控制，可实现多通道不同强度刺激。</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13.</w:t>
            </w:r>
            <w:r>
              <w:rPr>
                <w:rFonts w:hint="eastAsia" w:ascii="宋体" w:hAnsi="宋体" w:cs="宋体"/>
                <w:szCs w:val="21"/>
                <w:lang w:bidi="ar"/>
              </w:rPr>
              <w:t xml:space="preserve">具备盆腹动力评估功能，包含≥</w:t>
            </w:r>
            <w:r>
              <w:rPr>
                <w:rFonts w:hint="eastAsia" w:ascii="宋体" w:hAnsi="宋体" w:cs="宋体"/>
                <w:szCs w:val="21"/>
                <w:lang w:bidi="ar"/>
              </w:rPr>
              <w:t xml:space="preserve">6</w:t>
            </w:r>
            <w:r>
              <w:rPr>
                <w:rFonts w:hint="eastAsia" w:ascii="宋体" w:hAnsi="宋体" w:cs="宋体"/>
                <w:szCs w:val="21"/>
                <w:lang w:bidi="ar"/>
              </w:rPr>
              <w:t xml:space="preserve">种评估功能，包括盆底表面肌</w:t>
            </w:r>
            <w:r>
              <w:rPr>
                <w:rFonts w:hint="eastAsia" w:ascii="宋体" w:hAnsi="宋体" w:cs="宋体"/>
                <w:szCs w:val="21"/>
                <w:lang w:bidi="ar"/>
              </w:rPr>
              <w:t xml:space="preserve">电标准</w:t>
            </w:r>
            <w:r>
              <w:rPr>
                <w:rFonts w:hint="eastAsia" w:ascii="宋体" w:hAnsi="宋体" w:cs="宋体"/>
                <w:szCs w:val="21"/>
                <w:lang w:bidi="ar"/>
              </w:rPr>
              <w:t xml:space="preserve">评估（</w:t>
            </w:r>
            <w:r>
              <w:rPr>
                <w:rFonts w:hint="eastAsia" w:ascii="宋体" w:hAnsi="宋体" w:cs="宋体"/>
                <w:szCs w:val="21"/>
                <w:lang w:bidi="ar"/>
              </w:rPr>
              <w:t xml:space="preserve">Glazer</w:t>
            </w:r>
            <w:r>
              <w:rPr>
                <w:rFonts w:hint="eastAsia" w:ascii="宋体" w:hAnsi="宋体" w:cs="宋体"/>
                <w:szCs w:val="21"/>
                <w:lang w:bidi="ar"/>
              </w:rPr>
              <w:t xml:space="preserve">评估）、性功能评估、</w:t>
            </w:r>
            <w:r>
              <w:rPr>
                <w:rFonts w:hint="eastAsia" w:ascii="宋体" w:hAnsi="宋体" w:cs="宋体"/>
                <w:szCs w:val="21"/>
                <w:lang w:bidi="ar"/>
              </w:rPr>
              <w:t xml:space="preserve">控尿反射</w:t>
            </w:r>
            <w:r>
              <w:rPr>
                <w:rFonts w:hint="eastAsia" w:ascii="宋体" w:hAnsi="宋体" w:cs="宋体"/>
                <w:szCs w:val="21"/>
                <w:lang w:bidi="ar"/>
              </w:rPr>
              <w:t xml:space="preserve">评估、腰背痛评估等。</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14.</w:t>
            </w:r>
            <w:r>
              <w:rPr>
                <w:rFonts w:hint="eastAsia" w:ascii="宋体" w:hAnsi="宋体" w:cs="宋体"/>
                <w:szCs w:val="21"/>
                <w:lang w:bidi="ar"/>
              </w:rPr>
              <w:t xml:space="preserve">▲</w:t>
            </w:r>
            <w:r>
              <w:rPr>
                <w:rFonts w:hint="eastAsia" w:ascii="宋体" w:hAnsi="宋体" w:cs="宋体"/>
                <w:szCs w:val="21"/>
                <w:lang w:bidi="ar"/>
              </w:rPr>
              <w:t xml:space="preserve">标配可</w:t>
            </w:r>
            <w:r>
              <w:rPr>
                <w:rFonts w:hint="eastAsia" w:ascii="宋体" w:hAnsi="宋体" w:cs="宋体"/>
                <w:szCs w:val="21"/>
                <w:lang w:bidi="ar"/>
              </w:rPr>
              <w:t xml:space="preserve">同时监测</w:t>
            </w:r>
            <w:r>
              <w:rPr>
                <w:rFonts w:hint="eastAsia" w:ascii="宋体" w:hAnsi="宋体" w:cs="宋体"/>
                <w:szCs w:val="21"/>
                <w:lang w:bidi="ar"/>
              </w:rPr>
              <w:t xml:space="preserve">肌</w:t>
            </w:r>
            <w:r>
              <w:rPr>
                <w:rFonts w:hint="eastAsia" w:ascii="宋体" w:hAnsi="宋体" w:cs="宋体"/>
                <w:szCs w:val="21"/>
                <w:lang w:bidi="ar"/>
              </w:rPr>
              <w:t xml:space="preserve">电信号与压力信号的阴道电极，治疗过程中，压力通道可对接入的电极</w:t>
            </w:r>
            <w:r>
              <w:rPr>
                <w:rFonts w:hint="eastAsia" w:ascii="宋体" w:hAnsi="宋体" w:cs="宋体"/>
                <w:szCs w:val="21"/>
                <w:lang w:bidi="ar"/>
              </w:rPr>
              <w:t xml:space="preserve">进行自动充气，实现对于阴道电极不同大小的调节，以适应不同的患者使用。</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15.</w:t>
            </w:r>
            <w:r>
              <w:rPr>
                <w:rFonts w:hint="eastAsia" w:ascii="宋体" w:hAnsi="宋体" w:cs="宋体"/>
                <w:szCs w:val="21"/>
                <w:lang w:bidi="ar"/>
              </w:rPr>
              <w:t xml:space="preserve">盆底康复治疗时，可实现对于</w:t>
            </w:r>
            <w:r>
              <w:rPr>
                <w:rFonts w:hint="eastAsia" w:ascii="宋体" w:hAnsi="宋体" w:cs="宋体"/>
                <w:szCs w:val="21"/>
                <w:lang w:bidi="ar"/>
              </w:rPr>
              <w:t xml:space="preserve">盆底肌牵张</w:t>
            </w:r>
            <w:r>
              <w:rPr>
                <w:rFonts w:hint="eastAsia" w:ascii="宋体" w:hAnsi="宋体" w:cs="宋体"/>
                <w:szCs w:val="21"/>
                <w:lang w:bidi="ar"/>
              </w:rPr>
              <w:t xml:space="preserve">热身、电刺激治疗、</w:t>
            </w:r>
            <w:r>
              <w:rPr>
                <w:rFonts w:hint="eastAsia" w:ascii="宋体" w:hAnsi="宋体" w:cs="宋体"/>
                <w:szCs w:val="21"/>
                <w:lang w:bidi="ar"/>
              </w:rPr>
              <w:t xml:space="preserve">kegel</w:t>
            </w:r>
            <w:r>
              <w:rPr>
                <w:rFonts w:hint="eastAsia" w:ascii="宋体" w:hAnsi="宋体" w:cs="宋体"/>
                <w:szCs w:val="21"/>
                <w:lang w:bidi="ar"/>
              </w:rPr>
              <w:t xml:space="preserve">生物反馈训练和牵张拉伸的自动治疗，治疗过程中无需手动切换模式或人工更换电极探头。</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16.</w:t>
            </w:r>
            <w:r>
              <w:rPr>
                <w:rFonts w:hint="eastAsia" w:ascii="宋体" w:hAnsi="宋体" w:cs="宋体"/>
                <w:szCs w:val="21"/>
                <w:lang w:bidi="ar"/>
              </w:rPr>
              <w:t xml:space="preserve">盆底电刺激治疗过程中，可实时反馈阴道由于电刺激被动收缩产生的压力变化，反馈信息包括实时压力曲线和实时压力值。</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r>
      <w:tr>
        <w:trPr>
          <w:trHeight w:val="7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磁刺激仪（核心产品</w:t>
            </w:r>
            <w:r/>
          </w:p>
        </w:tc>
        <w:tc>
          <w:tcPr>
            <w:shd w:val="clear" w:color="auto" w:fill="ffffff"/>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▲产品用于刺激人体中枢神经和外周神经，注册证适用范围包含外周神经（含盆底）功能的检测及腰骶神经功能障碍的辅助治疗。</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▲磁场最大磁感应强度≥</w:t>
            </w:r>
            <w:r>
              <w:rPr>
                <w:rFonts w:hint="eastAsia" w:ascii="宋体" w:hAnsi="宋体" w:cs="宋体"/>
                <w:szCs w:val="21"/>
                <w:lang w:bidi="ar"/>
              </w:rPr>
              <w:t xml:space="preserve">8Tesla</w:t>
            </w:r>
            <w:r>
              <w:rPr>
                <w:rFonts w:hint="eastAsia" w:ascii="宋体" w:hAnsi="宋体" w:cs="宋体"/>
                <w:szCs w:val="21"/>
                <w:lang w:bidi="ar"/>
              </w:rPr>
              <w:t xml:space="preserve">，当脉冲频率≤</w:t>
            </w:r>
            <w:r>
              <w:rPr>
                <w:rFonts w:hint="eastAsia" w:ascii="宋体" w:hAnsi="宋体" w:cs="宋体"/>
                <w:szCs w:val="21"/>
                <w:lang w:bidi="ar"/>
              </w:rPr>
              <w:t xml:space="preserve">1Hz</w:t>
            </w:r>
            <w:r>
              <w:rPr>
                <w:rFonts w:hint="eastAsia" w:ascii="宋体" w:hAnsi="宋体" w:cs="宋体"/>
                <w:szCs w:val="21"/>
                <w:lang w:bidi="ar"/>
              </w:rPr>
              <w:t xml:space="preserve">时，频率调节步长为</w:t>
            </w:r>
            <w:r>
              <w:rPr>
                <w:rFonts w:hint="eastAsia" w:ascii="宋体" w:hAnsi="宋体" w:cs="宋体"/>
                <w:szCs w:val="21"/>
                <w:lang w:bidi="ar"/>
              </w:rPr>
              <w:t xml:space="preserve">0.01Hz</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磁刺激脉冲源、冷却系统需集成在同一主机机箱内。</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标配</w:t>
            </w:r>
            <w:r>
              <w:rPr>
                <w:rFonts w:hint="eastAsia" w:ascii="宋体" w:hAnsi="宋体" w:cs="宋体"/>
                <w:szCs w:val="21"/>
                <w:lang w:bidi="ar"/>
              </w:rPr>
              <w:t xml:space="preserve">2</w:t>
            </w:r>
            <w:r>
              <w:rPr>
                <w:rFonts w:hint="eastAsia" w:ascii="宋体" w:hAnsi="宋体" w:cs="宋体"/>
                <w:szCs w:val="21"/>
                <w:lang w:bidi="ar"/>
              </w:rPr>
              <w:t xml:space="preserve">个</w:t>
            </w:r>
            <w:r>
              <w:rPr>
                <w:rFonts w:hint="eastAsia" w:ascii="宋体" w:hAnsi="宋体" w:cs="宋体"/>
                <w:szCs w:val="21"/>
                <w:lang w:bidi="ar"/>
              </w:rPr>
              <w:t xml:space="preserve">液冷线圈，包括盆底铁芯线圈和外</w:t>
            </w:r>
            <w:r>
              <w:rPr>
                <w:rFonts w:hint="eastAsia" w:ascii="宋体" w:hAnsi="宋体" w:cs="宋体"/>
                <w:szCs w:val="21"/>
                <w:lang w:bidi="ar"/>
              </w:rPr>
              <w:t xml:space="preserve">周刺激</w:t>
            </w:r>
            <w:r>
              <w:rPr>
                <w:rFonts w:hint="eastAsia" w:ascii="宋体" w:hAnsi="宋体" w:cs="宋体"/>
                <w:szCs w:val="21"/>
                <w:lang w:bidi="ar"/>
              </w:rPr>
              <w:t xml:space="preserve">线圈，满足临床对不同部位的治疗需求，盆底铁芯线圈同时适用于盆底刺激和骶神经刺激。</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t xml:space="preserve">外</w:t>
            </w:r>
            <w:r>
              <w:rPr>
                <w:rFonts w:hint="eastAsia" w:ascii="宋体" w:hAnsi="宋体" w:cs="宋体"/>
                <w:szCs w:val="21"/>
                <w:lang w:bidi="ar"/>
              </w:rPr>
              <w:t xml:space="preserve">周刺激</w:t>
            </w:r>
            <w:r>
              <w:rPr>
                <w:rFonts w:hint="eastAsia" w:ascii="宋体" w:hAnsi="宋体" w:cs="宋体"/>
                <w:szCs w:val="21"/>
                <w:lang w:bidi="ar"/>
              </w:rPr>
              <w:t xml:space="preserve">线圈可以通过线圈把手按键进行强度调节和触发磁刺激输出，可显示实时线圈温度。</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w:t>
            </w:r>
            <w:r>
              <w:rPr>
                <w:rFonts w:hint="eastAsia" w:ascii="宋体" w:hAnsi="宋体" w:cs="宋体"/>
                <w:szCs w:val="21"/>
                <w:lang w:bidi="ar"/>
              </w:rPr>
              <w:t xml:space="preserve">20</w:t>
            </w:r>
            <w:r>
              <w:rPr>
                <w:rFonts w:hint="eastAsia" w:ascii="宋体" w:hAnsi="宋体" w:cs="宋体"/>
                <w:szCs w:val="21"/>
                <w:lang w:bidi="ar"/>
              </w:rPr>
              <w:t xml:space="preserve">寸主</w:t>
            </w:r>
            <w:r>
              <w:rPr>
                <w:rFonts w:hint="eastAsia" w:ascii="宋体" w:hAnsi="宋体" w:cs="宋体"/>
                <w:szCs w:val="21"/>
                <w:lang w:bidi="ar"/>
              </w:rPr>
              <w:t xml:space="preserve">副双屏</w:t>
            </w:r>
            <w:r>
              <w:rPr>
                <w:rFonts w:hint="eastAsia" w:ascii="宋体" w:hAnsi="宋体" w:cs="宋体"/>
                <w:szCs w:val="21"/>
                <w:lang w:bidi="ar"/>
              </w:rPr>
              <w:t xml:space="preserve">配置，主屏</w:t>
            </w:r>
            <w:r>
              <w:rPr>
                <w:rFonts w:hint="eastAsia" w:ascii="宋体" w:hAnsi="宋体" w:cs="宋体"/>
                <w:szCs w:val="21"/>
                <w:lang w:bidi="ar"/>
              </w:rPr>
              <w:t xml:space="preserve">医护操作，副</w:t>
            </w:r>
            <w:r>
              <w:rPr>
                <w:rFonts w:hint="eastAsia" w:ascii="宋体" w:hAnsi="宋体" w:cs="宋体"/>
                <w:szCs w:val="21"/>
                <w:lang w:bidi="ar"/>
              </w:rPr>
              <w:t xml:space="preserve">屏患者</w:t>
            </w:r>
            <w:r>
              <w:rPr>
                <w:rFonts w:hint="eastAsia" w:ascii="宋体" w:hAnsi="宋体" w:cs="宋体"/>
                <w:szCs w:val="21"/>
                <w:lang w:bidi="ar"/>
              </w:rPr>
              <w:t xml:space="preserve">观看，</w:t>
            </w:r>
            <w:r>
              <w:rPr>
                <w:rFonts w:hint="eastAsia" w:ascii="宋体" w:hAnsi="宋体" w:cs="宋体"/>
                <w:szCs w:val="21"/>
                <w:lang w:bidi="ar"/>
              </w:rPr>
              <w:t xml:space="preserve">医</w:t>
            </w:r>
            <w:r>
              <w:rPr>
                <w:rFonts w:hint="eastAsia" w:ascii="宋体" w:hAnsi="宋体" w:cs="宋体"/>
                <w:szCs w:val="21"/>
                <w:lang w:bidi="ar"/>
              </w:rPr>
              <w:t xml:space="preserve">患实时互动。</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t xml:space="preserve">.</w:t>
            </w:r>
            <w:r>
              <w:rPr>
                <w:rFonts w:hint="eastAsia" w:ascii="宋体" w:hAnsi="宋体" w:cs="宋体"/>
                <w:szCs w:val="21"/>
                <w:lang w:bidi="ar"/>
              </w:rPr>
              <w:t xml:space="preserve">采用液态内循环冷却系统联合风冷系统，散热效率高，保证设备长时间运行，可实现系统温度≤</w:t>
            </w:r>
            <w:r>
              <w:rPr>
                <w:rFonts w:hint="eastAsia" w:ascii="宋体" w:hAnsi="宋体" w:cs="宋体"/>
                <w:szCs w:val="21"/>
                <w:lang w:bidi="ar"/>
              </w:rPr>
              <w:t xml:space="preserve">40</w:t>
            </w:r>
            <w:r>
              <w:rPr>
                <w:rFonts w:hint="eastAsia" w:ascii="宋体" w:hAnsi="宋体" w:cs="宋体"/>
                <w:szCs w:val="21"/>
                <w:lang w:bidi="ar"/>
              </w:rPr>
              <w:t xml:space="preserve">℃。防护系统实时监测线圈温度，安全预警暂停工作，保证安全使用。</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t xml:space="preserve">.</w:t>
            </w:r>
            <w:r>
              <w:rPr>
                <w:rFonts w:hint="eastAsia" w:ascii="宋体" w:hAnsi="宋体" w:cs="宋体"/>
                <w:szCs w:val="21"/>
                <w:lang w:bidi="ar"/>
              </w:rPr>
              <w:t xml:space="preserve">运动诱发电位测量灵敏度示值准确度范围：</w:t>
            </w: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lang w:bidi="ar"/>
              </w:rPr>
              <w:t xml:space="preserve">2700</w:t>
            </w:r>
            <w:r>
              <w:rPr>
                <w:rFonts w:hint="eastAsia" w:ascii="宋体" w:hAnsi="宋体" w:cs="宋体"/>
                <w:szCs w:val="21"/>
                <w:lang w:bidi="ar"/>
              </w:rPr>
              <w:t xml:space="preserve">μ</w:t>
            </w:r>
            <w:r>
              <w:rPr>
                <w:rFonts w:hint="eastAsia" w:ascii="宋体" w:hAnsi="宋体" w:cs="宋体"/>
                <w:szCs w:val="21"/>
                <w:lang w:bidi="ar"/>
              </w:rPr>
              <w:t xml:space="preserve">V</w:t>
            </w:r>
            <w:r>
              <w:rPr>
                <w:rFonts w:hint="eastAsia" w:ascii="宋体" w:hAnsi="宋体" w:cs="宋体"/>
                <w:szCs w:val="21"/>
                <w:lang w:bidi="ar"/>
              </w:rPr>
              <w:t xml:space="preserve">，检查最小分辨率≤</w:t>
            </w:r>
            <w:r>
              <w:rPr>
                <w:rFonts w:hint="eastAsia" w:ascii="宋体" w:hAnsi="宋体" w:cs="宋体"/>
                <w:szCs w:val="21"/>
                <w:lang w:bidi="ar"/>
              </w:rPr>
              <w:t xml:space="preserve">1</w:t>
            </w:r>
            <w:r>
              <w:rPr>
                <w:rFonts w:hint="eastAsia" w:ascii="宋体" w:hAnsi="宋体" w:cs="宋体"/>
                <w:szCs w:val="21"/>
                <w:lang w:bidi="ar"/>
              </w:rPr>
              <w:t xml:space="preserve">μ</w:t>
            </w:r>
            <w:r>
              <w:rPr>
                <w:rFonts w:hint="eastAsia" w:ascii="宋体" w:hAnsi="宋体" w:cs="宋体"/>
                <w:szCs w:val="21"/>
                <w:lang w:bidi="ar"/>
              </w:rPr>
              <w:t xml:space="preserve">V</w:t>
            </w:r>
            <w:r>
              <w:rPr>
                <w:rFonts w:hint="eastAsia" w:ascii="宋体" w:hAnsi="宋体" w:cs="宋体"/>
                <w:szCs w:val="21"/>
                <w:lang w:bidi="ar"/>
              </w:rPr>
              <w:t xml:space="preserve">。</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9</w:t>
            </w:r>
            <w:r>
              <w:rPr>
                <w:rFonts w:hint="eastAsia" w:ascii="宋体" w:hAnsi="宋体" w:cs="宋体"/>
                <w:szCs w:val="21"/>
                <w:lang w:bidi="ar"/>
              </w:rPr>
              <w:t xml:space="preserve">.</w:t>
            </w:r>
            <w:r>
              <w:rPr>
                <w:rFonts w:hint="eastAsia" w:ascii="宋体" w:hAnsi="宋体" w:cs="宋体"/>
                <w:szCs w:val="21"/>
                <w:lang w:bidi="ar"/>
              </w:rPr>
              <w:t xml:space="preserve">▲磁刺激设备包含体外反馈模块，用于检测盆底运动，体外反馈模块（盆底运动检测模块）；</w:t>
            </w:r>
            <w:r>
              <w:rPr>
                <w:rFonts w:hint="eastAsia" w:ascii="宋体" w:hAnsi="宋体" w:cs="宋体"/>
                <w:szCs w:val="21"/>
                <w:lang w:bidi="ar"/>
              </w:rPr>
              <w:t xml:space="preserve">并可以出具评估报告，且无需定期更换检测配件。</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w:t>
            </w:r>
            <w:r>
              <w:rPr>
                <w:rFonts w:hint="eastAsia" w:ascii="宋体" w:hAnsi="宋体" w:cs="宋体"/>
                <w:szCs w:val="21"/>
                <w:lang w:bidi="ar"/>
              </w:rPr>
              <w:t xml:space="preserve">▲配置原厂双通道运动诱发电位检测模块，采集模块集成于主机内部，直接由主机供电，避免突然断电导致数据丢失。</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lang w:bidi="ar"/>
              </w:rPr>
              <w:t xml:space="preserve">▲具有磁刺激、助力磁刺激、触发磁刺激、</w:t>
            </w:r>
            <w:r>
              <w:rPr>
                <w:rFonts w:hint="eastAsia" w:ascii="宋体" w:hAnsi="宋体" w:cs="宋体"/>
                <w:szCs w:val="21"/>
                <w:lang w:bidi="ar"/>
              </w:rPr>
              <w:t xml:space="preserve">kegel</w:t>
            </w:r>
            <w:r>
              <w:rPr>
                <w:rFonts w:hint="eastAsia" w:ascii="宋体" w:hAnsi="宋体" w:cs="宋体"/>
                <w:szCs w:val="21"/>
                <w:lang w:bidi="ar"/>
              </w:rPr>
              <w:t xml:space="preserve">训练、多媒体训练等多种体外主动和被动训练功能。具有体外评估功能，可用于评估盆底</w:t>
            </w:r>
            <w:r>
              <w:rPr>
                <w:rFonts w:hint="eastAsia" w:ascii="宋体" w:hAnsi="宋体" w:cs="宋体"/>
                <w:szCs w:val="21"/>
                <w:lang w:bidi="ar"/>
              </w:rPr>
              <w:t xml:space="preserve">肌</w:t>
            </w:r>
            <w:r>
              <w:rPr>
                <w:rFonts w:hint="eastAsia" w:ascii="宋体" w:hAnsi="宋体" w:cs="宋体"/>
                <w:szCs w:val="21"/>
                <w:lang w:bidi="ar"/>
              </w:rPr>
              <w:t xml:space="preserve">运动水平。</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2</w:t>
            </w:r>
            <w:r>
              <w:rPr>
                <w:rFonts w:hint="eastAsia" w:ascii="宋体" w:hAnsi="宋体" w:cs="宋体"/>
                <w:szCs w:val="21"/>
                <w:lang w:bidi="ar"/>
              </w:rPr>
              <w:t xml:space="preserve">.</w:t>
            </w:r>
            <w:r>
              <w:rPr>
                <w:rFonts w:hint="eastAsia" w:ascii="宋体" w:hAnsi="宋体" w:cs="宋体"/>
                <w:szCs w:val="21"/>
                <w:lang w:bidi="ar"/>
              </w:rPr>
              <w:t xml:space="preserve">系统可根据盆底评估结果自动生</w:t>
            </w:r>
            <w:r>
              <w:rPr>
                <w:rFonts w:hint="eastAsia" w:ascii="宋体" w:hAnsi="宋体" w:cs="宋体"/>
                <w:szCs w:val="21"/>
                <w:lang w:bidi="ar"/>
              </w:rPr>
              <w:t xml:space="preserve">成针对不同患者的组合治疗方案，支持自动生成磁、电联合治疗方案，可实现数据同步。</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3</w:t>
            </w:r>
            <w:r>
              <w:rPr>
                <w:rFonts w:hint="eastAsia" w:ascii="宋体" w:hAnsi="宋体" w:cs="宋体"/>
                <w:szCs w:val="21"/>
                <w:lang w:bidi="ar"/>
              </w:rPr>
              <w:t xml:space="preserve">.</w:t>
            </w:r>
            <w:r>
              <w:rPr>
                <w:rFonts w:hint="eastAsia" w:ascii="宋体" w:hAnsi="宋体" w:cs="宋体"/>
                <w:szCs w:val="21"/>
                <w:lang w:bidi="ar"/>
              </w:rPr>
              <w:t xml:space="preserve">治疗过程中可对刺激强度进行连续调节，同时显示方案的输出进程，已完成</w:t>
            </w:r>
            <w:r>
              <w:rPr>
                <w:rFonts w:hint="eastAsia" w:ascii="宋体" w:hAnsi="宋体" w:cs="宋体"/>
                <w:szCs w:val="21"/>
                <w:lang w:bidi="ar"/>
              </w:rPr>
              <w:t xml:space="preserve">/</w:t>
            </w:r>
            <w:r>
              <w:rPr>
                <w:rFonts w:hint="eastAsia" w:ascii="宋体" w:hAnsi="宋体" w:cs="宋体"/>
                <w:szCs w:val="21"/>
                <w:lang w:bidi="ar"/>
              </w:rPr>
              <w:t xml:space="preserve">剩余脉冲个数及刺激时间。</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4</w:t>
            </w:r>
            <w:r>
              <w:rPr>
                <w:rFonts w:hint="eastAsia" w:ascii="宋体" w:hAnsi="宋体" w:cs="宋体"/>
                <w:szCs w:val="21"/>
                <w:lang w:bidi="ar"/>
              </w:rPr>
              <w:t xml:space="preserve">.</w:t>
            </w:r>
            <w:r>
              <w:rPr>
                <w:rFonts w:hint="eastAsia" w:ascii="宋体" w:hAnsi="宋体" w:cs="宋体"/>
                <w:szCs w:val="21"/>
                <w:lang w:bidi="ar"/>
              </w:rPr>
              <w:t xml:space="preserve">刺激方案具有患者体位示意图，提示患者磁刺激刺激部位或摆放姿势体位，更有效的指导患者配合治疗。</w:t>
            </w:r>
            <w:r/>
          </w:p>
          <w:p>
            <w:pPr>
              <w:jc w:val="left"/>
              <w:spacing w:line="46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5</w:t>
            </w:r>
            <w:r>
              <w:rPr>
                <w:rFonts w:hint="eastAsia" w:ascii="宋体" w:hAnsi="宋体" w:cs="宋体"/>
                <w:szCs w:val="21"/>
                <w:lang w:bidi="ar"/>
              </w:rPr>
              <w:t xml:space="preserve">.</w:t>
            </w:r>
            <w:r>
              <w:rPr>
                <w:rFonts w:hint="eastAsia" w:ascii="宋体" w:hAnsi="宋体" w:cs="宋体"/>
                <w:szCs w:val="21"/>
                <w:lang w:bidi="ar"/>
              </w:rPr>
              <w:t xml:space="preserve">具有数据管理功能，可以对工作量等治疗数据进行统计分析，还可以回顾数据结果、波形，实现病历管理或病历导出。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r>
      <w:tr>
        <w:trPr>
          <w:trHeight w:val="7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19"/>
              <w:jc w:val="center"/>
              <w:rPr>
                <w:rFonts w:hAnsi="宋体" w:cs="宋体"/>
                <w:szCs w:val="21"/>
                <w:lang w:bidi="ar"/>
              </w:rPr>
            </w:pPr>
            <w:r>
              <w:rPr>
                <w:rFonts w:hint="eastAsia" w:hAnsi="宋体" w:cs="宋体"/>
                <w:szCs w:val="21"/>
                <w:lang w:bidi="ar"/>
              </w:rPr>
              <w:t xml:space="preserve">超声波子宫复旧仪</w:t>
            </w:r>
            <w:r/>
          </w:p>
        </w:tc>
        <w:tc>
          <w:tcPr>
            <w:shd w:val="clear" w:color="auto" w:fill="ffffff"/>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19"/>
              <w:spacing w:line="460" w:lineRule="exact"/>
              <w:rPr>
                <w:rFonts w:hAnsi="宋体" w:cs="宋体"/>
                <w:szCs w:val="21"/>
              </w:rPr>
            </w:pPr>
            <w:r>
              <w:rPr>
                <w:rFonts w:hint="eastAsia" w:hAnsi="宋体" w:cs="宋体"/>
                <w:szCs w:val="21"/>
              </w:rPr>
              <w:t xml:space="preserve">1</w:t>
            </w:r>
            <w:r>
              <w:rPr>
                <w:rFonts w:hint="eastAsia" w:hAnsi="宋体" w:cs="宋体"/>
                <w:szCs w:val="21"/>
              </w:rPr>
              <w:t xml:space="preserve">设备适应症：促进子宫复旧及缓解乳房胀痛。</w:t>
            </w:r>
            <w:r/>
          </w:p>
          <w:p>
            <w:pPr>
              <w:pStyle w:val="819"/>
              <w:spacing w:line="460" w:lineRule="exact"/>
              <w:rPr>
                <w:rFonts w:hAnsi="宋体" w:cs="宋体"/>
                <w:szCs w:val="21"/>
              </w:rPr>
            </w:pPr>
            <w:r>
              <w:rPr>
                <w:rFonts w:hint="eastAsia" w:hAnsi="宋体" w:cs="宋体"/>
                <w:szCs w:val="21"/>
              </w:rPr>
              <w:t xml:space="preserve">2</w:t>
            </w:r>
            <w:r>
              <w:rPr>
                <w:rFonts w:hint="eastAsia" w:hAnsi="宋体" w:cs="宋体"/>
                <w:szCs w:val="21"/>
              </w:rPr>
              <w:t xml:space="preserve">硬件指标</w:t>
            </w:r>
            <w:r/>
          </w:p>
          <w:p>
            <w:pPr>
              <w:pStyle w:val="819"/>
              <w:spacing w:line="460" w:lineRule="exact"/>
              <w:rPr>
                <w:rFonts w:hAnsi="宋体" w:cs="宋体"/>
                <w:szCs w:val="21"/>
              </w:rPr>
            </w:pPr>
            <w:r>
              <w:rPr>
                <w:rFonts w:hint="eastAsia" w:hAnsi="宋体" w:cs="宋体"/>
                <w:szCs w:val="21"/>
              </w:rPr>
              <w:t xml:space="preserve">2.1</w:t>
            </w:r>
            <w:r>
              <w:rPr>
                <w:rFonts w:hint="eastAsia" w:hAnsi="宋体" w:cs="宋体"/>
                <w:szCs w:val="21"/>
              </w:rPr>
              <w:t xml:space="preserve">屏幕配置：配置双屏，主机屏幕≥</w:t>
            </w:r>
            <w:r>
              <w:rPr>
                <w:rFonts w:hint="eastAsia" w:hAnsi="宋体" w:cs="宋体"/>
                <w:szCs w:val="21"/>
              </w:rPr>
              <w:t xml:space="preserve">10</w:t>
            </w:r>
            <w:r>
              <w:rPr>
                <w:rFonts w:hint="eastAsia" w:hAnsi="宋体" w:cs="宋体"/>
                <w:szCs w:val="21"/>
              </w:rPr>
              <w:t xml:space="preserve">英寸；患者端屏幕≥</w:t>
            </w:r>
            <w:r>
              <w:rPr>
                <w:rFonts w:hint="eastAsia" w:hAnsi="宋体" w:cs="宋体"/>
                <w:szCs w:val="21"/>
              </w:rPr>
              <w:t xml:space="preserve">3</w:t>
            </w:r>
            <w:r>
              <w:rPr>
                <w:rFonts w:hint="eastAsia" w:hAnsi="宋体" w:cs="宋体"/>
                <w:szCs w:val="21"/>
              </w:rPr>
              <w:t xml:space="preserve">英寸，患者可从屏幕获取治疗进度。</w:t>
            </w:r>
            <w:r/>
          </w:p>
          <w:p>
            <w:pPr>
              <w:pStyle w:val="819"/>
              <w:spacing w:line="460" w:lineRule="exact"/>
              <w:rPr>
                <w:rFonts w:hAnsi="宋体" w:cs="宋体"/>
                <w:szCs w:val="21"/>
              </w:rPr>
            </w:pPr>
            <w:r>
              <w:rPr>
                <w:rFonts w:hint="eastAsia" w:hAnsi="宋体" w:cs="宋体"/>
                <w:szCs w:val="21"/>
              </w:rPr>
              <w:t xml:space="preserve">2.2</w:t>
            </w:r>
            <w:r>
              <w:rPr>
                <w:rFonts w:hint="eastAsia" w:hAnsi="宋体" w:cs="宋体"/>
                <w:szCs w:val="21"/>
              </w:rPr>
              <w:t xml:space="preserve">推车：采用一体化推车设计，不可分离，配备自动化治疗机械臂。</w:t>
            </w:r>
            <w:r/>
          </w:p>
          <w:p>
            <w:pPr>
              <w:pStyle w:val="819"/>
              <w:spacing w:line="460" w:lineRule="exact"/>
              <w:rPr>
                <w:rFonts w:hAnsi="宋体" w:cs="宋体"/>
                <w:szCs w:val="21"/>
              </w:rPr>
            </w:pPr>
            <w:r>
              <w:rPr>
                <w:rFonts w:hint="eastAsia" w:hAnsi="宋体" w:cs="宋体"/>
                <w:szCs w:val="21"/>
              </w:rPr>
              <w:t xml:space="preserve">2.</w:t>
            </w:r>
            <w:r>
              <w:rPr>
                <w:rFonts w:hint="eastAsia" w:hAnsi="宋体" w:cs="宋体"/>
                <w:szCs w:val="21"/>
              </w:rPr>
              <w:t xml:space="preserve">3</w:t>
            </w:r>
            <w:r>
              <w:rPr>
                <w:rFonts w:hint="eastAsia" w:hAnsi="宋体" w:cs="宋体"/>
                <w:szCs w:val="21"/>
              </w:rPr>
              <w:t xml:space="preserve">▲电动升降功能：设备具备电动升降功能，可灵活适应不同使用场景。</w:t>
            </w:r>
            <w:r/>
          </w:p>
          <w:p>
            <w:pPr>
              <w:pStyle w:val="819"/>
              <w:spacing w:line="460" w:lineRule="exact"/>
              <w:rPr>
                <w:rFonts w:hAnsi="宋体" w:cs="宋体"/>
                <w:szCs w:val="21"/>
              </w:rPr>
            </w:pPr>
            <w:r>
              <w:rPr>
                <w:rFonts w:hint="eastAsia" w:hAnsi="宋体" w:cs="宋体"/>
                <w:szCs w:val="21"/>
              </w:rPr>
              <w:t xml:space="preserve">2.</w:t>
            </w:r>
            <w:r>
              <w:rPr>
                <w:rFonts w:hint="eastAsia" w:hAnsi="宋体" w:cs="宋体"/>
                <w:szCs w:val="21"/>
              </w:rPr>
              <w:t xml:space="preserve">4</w:t>
            </w:r>
            <w:r>
              <w:rPr>
                <w:rFonts w:hint="eastAsia" w:hAnsi="宋体" w:cs="宋体"/>
                <w:szCs w:val="21"/>
              </w:rPr>
              <w:t xml:space="preserve">按钮或旋钮：主机全</w:t>
            </w:r>
            <w:r>
              <w:rPr>
                <w:rFonts w:hint="eastAsia" w:hAnsi="宋体" w:cs="宋体"/>
                <w:szCs w:val="21"/>
              </w:rPr>
              <w:t xml:space="preserve">触摸屏无旋钮</w:t>
            </w:r>
            <w:r>
              <w:rPr>
                <w:rFonts w:hint="eastAsia" w:hAnsi="宋体" w:cs="宋体"/>
                <w:szCs w:val="21"/>
              </w:rPr>
              <w:t xml:space="preserve">调节参</w:t>
            </w:r>
            <w:r>
              <w:rPr>
                <w:rFonts w:hint="eastAsia" w:hAnsi="宋体" w:cs="宋体"/>
                <w:szCs w:val="21"/>
              </w:rPr>
              <w:t xml:space="preserve">数，方便喷洒消毒液消毒。</w:t>
            </w:r>
            <w:r/>
          </w:p>
          <w:p>
            <w:pPr>
              <w:pStyle w:val="819"/>
              <w:spacing w:line="460" w:lineRule="exact"/>
              <w:rPr>
                <w:rFonts w:hAnsi="宋体" w:cs="宋体"/>
                <w:szCs w:val="21"/>
              </w:rPr>
            </w:pPr>
            <w:r>
              <w:rPr>
                <w:rFonts w:hint="eastAsia" w:hAnsi="宋体" w:cs="宋体"/>
                <w:szCs w:val="21"/>
              </w:rPr>
              <w:t xml:space="preserve">2.</w:t>
            </w:r>
            <w:r>
              <w:rPr>
                <w:rFonts w:hint="eastAsia" w:hAnsi="宋体" w:cs="宋体"/>
                <w:szCs w:val="21"/>
              </w:rPr>
              <w:t xml:space="preserve">5</w:t>
            </w:r>
            <w:r>
              <w:rPr>
                <w:rFonts w:hint="eastAsia" w:hAnsi="宋体" w:cs="宋体"/>
                <w:szCs w:val="21"/>
              </w:rPr>
              <w:t xml:space="preserve">▲机械臂：具备无需调整</w:t>
            </w:r>
            <w:r>
              <w:rPr>
                <w:rFonts w:hint="eastAsia" w:hAnsi="宋体" w:cs="宋体"/>
                <w:szCs w:val="21"/>
              </w:rPr>
              <w:t xml:space="preserve">万向臂或</w:t>
            </w:r>
            <w:r>
              <w:rPr>
                <w:rFonts w:hint="eastAsia" w:hAnsi="宋体" w:cs="宋体"/>
                <w:szCs w:val="21"/>
              </w:rPr>
              <w:t xml:space="preserve">机械卡</w:t>
            </w:r>
            <w:r>
              <w:rPr>
                <w:rFonts w:hint="eastAsia" w:hAnsi="宋体" w:cs="宋体"/>
                <w:szCs w:val="21"/>
              </w:rPr>
              <w:t xml:space="preserve">扣结构</w:t>
            </w:r>
            <w:r>
              <w:rPr>
                <w:rFonts w:hint="eastAsia" w:hAnsi="宋体" w:cs="宋体"/>
                <w:szCs w:val="21"/>
              </w:rPr>
              <w:t xml:space="preserve">即可直接悬停功能，方便操作。</w:t>
            </w:r>
            <w:r/>
          </w:p>
          <w:p>
            <w:pPr>
              <w:pStyle w:val="819"/>
              <w:spacing w:line="460" w:lineRule="exact"/>
              <w:rPr>
                <w:rFonts w:hAnsi="宋体" w:cs="宋体"/>
                <w:szCs w:val="21"/>
              </w:rPr>
            </w:pPr>
            <w:r>
              <w:rPr>
                <w:rFonts w:hint="eastAsia" w:hAnsi="宋体" w:cs="宋体"/>
                <w:szCs w:val="21"/>
              </w:rPr>
              <w:t xml:space="preserve">2.</w:t>
            </w:r>
            <w:r>
              <w:rPr>
                <w:rFonts w:hint="eastAsia" w:hAnsi="宋体" w:cs="宋体"/>
                <w:szCs w:val="21"/>
              </w:rPr>
              <w:t xml:space="preserve">6</w:t>
            </w:r>
            <w:r>
              <w:rPr>
                <w:rFonts w:hint="eastAsia" w:hAnsi="宋体" w:cs="宋体"/>
                <w:szCs w:val="21"/>
              </w:rPr>
              <w:t xml:space="preserve">加热器：设备内置耦合剂加热器，通过设备主机控制。</w:t>
            </w:r>
            <w:r/>
          </w:p>
          <w:p>
            <w:pPr>
              <w:pStyle w:val="819"/>
              <w:spacing w:line="460" w:lineRule="exact"/>
              <w:rPr>
                <w:rFonts w:hAnsi="宋体" w:cs="宋体"/>
                <w:szCs w:val="21"/>
              </w:rPr>
            </w:pPr>
            <w:r>
              <w:rPr>
                <w:rFonts w:hint="eastAsia" w:hAnsi="宋体" w:cs="宋体"/>
                <w:szCs w:val="21"/>
              </w:rPr>
              <w:t xml:space="preserve">3</w:t>
            </w:r>
            <w:r>
              <w:rPr>
                <w:rFonts w:hint="eastAsia" w:hAnsi="宋体" w:cs="宋体"/>
                <w:szCs w:val="21"/>
              </w:rPr>
              <w:t xml:space="preserve">性能指标</w:t>
            </w:r>
            <w:r/>
          </w:p>
          <w:p>
            <w:pPr>
              <w:pStyle w:val="819"/>
              <w:spacing w:line="460" w:lineRule="exact"/>
              <w:rPr>
                <w:rFonts w:hAnsi="宋体" w:cs="宋体"/>
                <w:szCs w:val="21"/>
              </w:rPr>
            </w:pPr>
            <w:r>
              <w:rPr>
                <w:rFonts w:hint="eastAsia" w:hAnsi="宋体" w:cs="宋体"/>
                <w:szCs w:val="21"/>
              </w:rPr>
              <w:t xml:space="preserve">3.1</w:t>
            </w:r>
            <w:r>
              <w:rPr>
                <w:rFonts w:hint="eastAsia" w:hAnsi="宋体" w:cs="宋体"/>
                <w:szCs w:val="21"/>
              </w:rPr>
              <w:t xml:space="preserve">超声工作频率：</w:t>
            </w:r>
            <w:r>
              <w:rPr>
                <w:rFonts w:hint="eastAsia" w:hAnsi="宋体" w:cs="宋体"/>
                <w:szCs w:val="21"/>
              </w:rPr>
              <w:t xml:space="preserve">0.84MHz</w:t>
            </w:r>
            <w:r>
              <w:rPr>
                <w:rFonts w:hint="eastAsia" w:hAnsi="宋体" w:cs="宋体"/>
                <w:szCs w:val="21"/>
              </w:rPr>
              <w:t xml:space="preserve">，允许误差在±</w:t>
            </w:r>
            <w:r>
              <w:rPr>
                <w:rFonts w:hint="eastAsia" w:hAnsi="宋体" w:cs="宋体"/>
                <w:szCs w:val="21"/>
              </w:rPr>
              <w:t xml:space="preserve">10%</w:t>
            </w:r>
            <w:r>
              <w:rPr>
                <w:rFonts w:hint="eastAsia" w:hAnsi="宋体" w:cs="宋体"/>
                <w:szCs w:val="21"/>
              </w:rPr>
              <w:t xml:space="preserve">范围内。</w:t>
            </w:r>
            <w:r/>
          </w:p>
          <w:p>
            <w:pPr>
              <w:pStyle w:val="819"/>
              <w:spacing w:line="460" w:lineRule="exact"/>
              <w:rPr>
                <w:rFonts w:hAnsi="宋体" w:cs="宋体"/>
                <w:szCs w:val="21"/>
              </w:rPr>
            </w:pPr>
            <w:r>
              <w:rPr>
                <w:rFonts w:hint="eastAsia" w:hAnsi="宋体" w:cs="宋体"/>
                <w:szCs w:val="21"/>
              </w:rPr>
              <w:t xml:space="preserve">3.2</w:t>
            </w:r>
            <w:r>
              <w:rPr>
                <w:rFonts w:hint="eastAsia" w:hAnsi="宋体" w:cs="宋体"/>
                <w:szCs w:val="21"/>
              </w:rPr>
              <w:t xml:space="preserve">超声输出功率：≥</w:t>
            </w:r>
            <w:r>
              <w:rPr>
                <w:rFonts w:hint="eastAsia" w:hAnsi="宋体" w:cs="宋体"/>
                <w:szCs w:val="21"/>
              </w:rPr>
              <w:t xml:space="preserve">7W</w:t>
            </w:r>
            <w:r>
              <w:rPr>
                <w:rFonts w:hint="eastAsia" w:hAnsi="宋体" w:cs="宋体"/>
                <w:szCs w:val="21"/>
              </w:rPr>
              <w:t xml:space="preserve">。分</w:t>
            </w:r>
            <w:r>
              <w:rPr>
                <w:rFonts w:hint="eastAsia" w:hAnsi="宋体" w:cs="宋体"/>
                <w:szCs w:val="21"/>
              </w:rPr>
              <w:t xml:space="preserve">6</w:t>
            </w:r>
            <w:r>
              <w:rPr>
                <w:rFonts w:hint="eastAsia" w:hAnsi="宋体" w:cs="宋体"/>
                <w:szCs w:val="21"/>
              </w:rPr>
              <w:t xml:space="preserve">档设置，误差在±</w:t>
            </w:r>
            <w:r>
              <w:rPr>
                <w:rFonts w:hint="eastAsia" w:hAnsi="宋体" w:cs="宋体"/>
                <w:szCs w:val="21"/>
              </w:rPr>
              <w:t xml:space="preserve">20%</w:t>
            </w:r>
            <w:r>
              <w:rPr>
                <w:rFonts w:hint="eastAsia" w:hAnsi="宋体" w:cs="宋体"/>
                <w:szCs w:val="21"/>
              </w:rPr>
              <w:t xml:space="preserve">范围内。</w:t>
            </w:r>
            <w:r/>
          </w:p>
          <w:p>
            <w:pPr>
              <w:pStyle w:val="819"/>
              <w:spacing w:line="460" w:lineRule="exact"/>
              <w:rPr>
                <w:rFonts w:hAnsi="宋体" w:cs="宋体"/>
                <w:szCs w:val="21"/>
              </w:rPr>
            </w:pPr>
            <w:r>
              <w:rPr>
                <w:rFonts w:hint="eastAsia" w:hAnsi="宋体" w:cs="宋体"/>
                <w:szCs w:val="21"/>
              </w:rPr>
              <w:t xml:space="preserve">3.3</w:t>
            </w:r>
            <w:r>
              <w:rPr>
                <w:rFonts w:hint="eastAsia" w:hAnsi="宋体" w:cs="宋体"/>
                <w:szCs w:val="21"/>
              </w:rPr>
              <w:t xml:space="preserve">治疗头焦平面距离：</w:t>
            </w:r>
            <w:r>
              <w:rPr>
                <w:rFonts w:hint="eastAsia" w:hAnsi="宋体" w:cs="宋体"/>
                <w:szCs w:val="21"/>
              </w:rPr>
              <w:t xml:space="preserve">46</w:t>
            </w:r>
            <w:r>
              <w:rPr>
                <w:rFonts w:hint="eastAsia" w:hAnsi="宋体" w:cs="宋体"/>
                <w:szCs w:val="21"/>
              </w:rPr>
              <w:t xml:space="preserve">±</w:t>
            </w:r>
            <w:r>
              <w:rPr>
                <w:rFonts w:hint="eastAsia" w:hAnsi="宋体" w:cs="宋体"/>
                <w:szCs w:val="21"/>
              </w:rPr>
              <w:t xml:space="preserve">6.9 mm</w:t>
            </w:r>
            <w:r>
              <w:rPr>
                <w:rFonts w:hint="eastAsia" w:hAnsi="宋体" w:cs="宋体"/>
                <w:szCs w:val="21"/>
              </w:rPr>
              <w:t xml:space="preserve">。</w:t>
            </w:r>
            <w:r/>
          </w:p>
          <w:p>
            <w:pPr>
              <w:pStyle w:val="819"/>
              <w:spacing w:line="460" w:lineRule="exact"/>
              <w:rPr>
                <w:rFonts w:hAnsi="宋体" w:cs="宋体"/>
                <w:szCs w:val="21"/>
              </w:rPr>
            </w:pPr>
            <w:r>
              <w:rPr>
                <w:rFonts w:hint="eastAsia" w:hAnsi="宋体" w:cs="宋体"/>
                <w:szCs w:val="21"/>
              </w:rPr>
              <w:t xml:space="preserve">3.4</w:t>
            </w:r>
            <w:r>
              <w:rPr>
                <w:rFonts w:hint="eastAsia" w:hAnsi="宋体" w:cs="宋体"/>
                <w:szCs w:val="21"/>
              </w:rPr>
              <w:t xml:space="preserve">治疗头：治疗头辐射表面的温度不超过</w:t>
            </w:r>
            <w:r>
              <w:rPr>
                <w:rFonts w:hint="eastAsia" w:hAnsi="宋体" w:cs="宋体"/>
                <w:szCs w:val="21"/>
              </w:rPr>
              <w:t xml:space="preserve">41</w:t>
            </w:r>
            <w:r>
              <w:rPr>
                <w:rFonts w:hint="eastAsia" w:hAnsi="宋体" w:cs="宋体"/>
                <w:szCs w:val="21"/>
              </w:rPr>
              <w:t xml:space="preserve">℃。</w:t>
            </w:r>
            <w:r/>
          </w:p>
          <w:p>
            <w:pPr>
              <w:pStyle w:val="819"/>
              <w:spacing w:line="460" w:lineRule="exact"/>
              <w:rPr>
                <w:rFonts w:hAnsi="宋体" w:cs="宋体"/>
                <w:szCs w:val="21"/>
              </w:rPr>
            </w:pPr>
            <w:r>
              <w:rPr>
                <w:rFonts w:hint="eastAsia" w:hAnsi="宋体" w:cs="宋体"/>
                <w:szCs w:val="21"/>
              </w:rPr>
              <w:t xml:space="preserve">3.5</w:t>
            </w:r>
            <w:r>
              <w:rPr>
                <w:rFonts w:hint="eastAsia" w:hAnsi="宋体" w:cs="宋体"/>
                <w:szCs w:val="21"/>
              </w:rPr>
              <w:t xml:space="preserve">波束类型：会聚型。</w:t>
            </w:r>
            <w:r/>
          </w:p>
          <w:p>
            <w:pPr>
              <w:pStyle w:val="819"/>
              <w:spacing w:line="460" w:lineRule="exact"/>
              <w:rPr>
                <w:rFonts w:hAnsi="宋体" w:cs="宋体"/>
                <w:szCs w:val="21"/>
              </w:rPr>
            </w:pPr>
            <w:r>
              <w:rPr>
                <w:rFonts w:hint="eastAsia" w:hAnsi="宋体" w:cs="宋体"/>
                <w:szCs w:val="21"/>
              </w:rPr>
              <w:t xml:space="preserve">3.6</w:t>
            </w:r>
            <w:r>
              <w:rPr>
                <w:rFonts w:hint="eastAsia" w:hAnsi="宋体" w:cs="宋体"/>
                <w:szCs w:val="21"/>
              </w:rPr>
              <w:t xml:space="preserve">运动轨迹：自动治疗头包含圆、椭圆、直线等多种轨迹。</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r>
      <w:tr>
        <w:trPr>
          <w:trHeight w:val="7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便携式生物刺激反馈仪</w:t>
            </w:r>
            <w:r/>
          </w:p>
        </w:tc>
        <w:tc>
          <w:tcPr>
            <w:shd w:val="clear" w:color="auto" w:fill="ffffff"/>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19"/>
              <w:spacing w:line="460" w:lineRule="exact"/>
              <w:rPr>
                <w:rFonts w:hAnsi="宋体" w:cs="宋体"/>
                <w:szCs w:val="21"/>
                <w:lang w:bidi="ar"/>
              </w:rPr>
            </w:pPr>
            <w:r>
              <w:rPr>
                <w:rFonts w:hint="eastAsia" w:hAnsi="宋体" w:cs="宋体"/>
                <w:szCs w:val="21"/>
                <w:lang w:bidi="ar"/>
              </w:rPr>
              <w:t xml:space="preserve">硬件要求：</w:t>
            </w:r>
            <w:r/>
          </w:p>
          <w:p>
            <w:pPr>
              <w:pStyle w:val="819"/>
              <w:spacing w:line="460" w:lineRule="exact"/>
              <w:rPr>
                <w:rFonts w:hAnsi="宋体" w:cs="宋体"/>
                <w:szCs w:val="21"/>
                <w:lang w:bidi="ar"/>
              </w:rPr>
            </w:pPr>
            <w:r>
              <w:rPr>
                <w:rFonts w:hint="eastAsia" w:hAnsi="宋体" w:cs="宋体"/>
                <w:szCs w:val="21"/>
                <w:lang w:bidi="ar"/>
              </w:rPr>
              <w:t xml:space="preserve">1.</w:t>
            </w:r>
            <w:r>
              <w:rPr>
                <w:rFonts w:hint="eastAsia" w:hAnsi="宋体" w:cs="宋体"/>
                <w:szCs w:val="21"/>
                <w:lang w:bidi="ar"/>
              </w:rPr>
              <w:t xml:space="preserve">主机电容触摸屏，触摸屏幕尺寸≥</w:t>
            </w:r>
            <w:r>
              <w:rPr>
                <w:rFonts w:hint="eastAsia" w:hAnsi="宋体" w:cs="宋体"/>
                <w:szCs w:val="21"/>
                <w:lang w:bidi="ar"/>
              </w:rPr>
              <w:t xml:space="preserve">10</w:t>
            </w:r>
            <w:r>
              <w:rPr>
                <w:rFonts w:hint="eastAsia" w:hAnsi="宋体" w:cs="宋体"/>
                <w:szCs w:val="21"/>
                <w:lang w:bidi="ar"/>
              </w:rPr>
              <w:t xml:space="preserve">英寸。</w:t>
            </w:r>
            <w:r/>
          </w:p>
          <w:p>
            <w:pPr>
              <w:pStyle w:val="819"/>
              <w:spacing w:line="460" w:lineRule="exact"/>
              <w:rPr>
                <w:rFonts w:hAnsi="宋体" w:cs="宋体"/>
                <w:szCs w:val="21"/>
                <w:lang w:bidi="ar"/>
              </w:rPr>
            </w:pPr>
            <w:r>
              <w:rPr>
                <w:rFonts w:hint="eastAsia" w:hAnsi="宋体" w:cs="宋体"/>
                <w:szCs w:val="21"/>
                <w:lang w:bidi="ar"/>
              </w:rPr>
              <w:t xml:space="preserve">2.</w:t>
            </w:r>
            <w:r>
              <w:rPr>
                <w:rFonts w:hint="eastAsia" w:hAnsi="宋体" w:cs="宋体"/>
                <w:szCs w:val="21"/>
                <w:lang w:bidi="ar"/>
              </w:rPr>
              <w:t xml:space="preserve">操作系统：采用</w:t>
            </w:r>
            <w:r>
              <w:rPr>
                <w:rFonts w:hint="eastAsia" w:hAnsi="宋体" w:cs="宋体"/>
                <w:szCs w:val="21"/>
                <w:lang w:bidi="ar"/>
              </w:rPr>
              <w:t xml:space="preserve">Android</w:t>
            </w:r>
            <w:r>
              <w:rPr>
                <w:rFonts w:hint="eastAsia" w:hAnsi="宋体" w:cs="宋体"/>
                <w:szCs w:val="21"/>
                <w:lang w:bidi="ar"/>
              </w:rPr>
              <w:t xml:space="preserve">操作系统，保证系统兼容性及稳定性。</w:t>
            </w:r>
            <w:r/>
          </w:p>
          <w:p>
            <w:pPr>
              <w:pStyle w:val="819"/>
              <w:spacing w:line="460" w:lineRule="exact"/>
              <w:rPr>
                <w:rFonts w:hAnsi="宋体" w:cs="宋体"/>
                <w:szCs w:val="21"/>
                <w:lang w:bidi="ar"/>
              </w:rPr>
            </w:pPr>
            <w:r>
              <w:rPr>
                <w:rFonts w:hint="eastAsia" w:hAnsi="宋体" w:cs="宋体"/>
                <w:szCs w:val="21"/>
                <w:lang w:bidi="ar"/>
              </w:rPr>
              <w:t xml:space="preserve">3.</w:t>
            </w:r>
            <w:r>
              <w:rPr>
                <w:rFonts w:hint="eastAsia" w:hAnsi="宋体" w:cs="宋体"/>
                <w:szCs w:val="21"/>
                <w:lang w:bidi="ar"/>
              </w:rPr>
              <w:t xml:space="preserve">通频带：不窄于</w:t>
            </w:r>
            <w:r>
              <w:rPr>
                <w:rFonts w:hint="eastAsia" w:hAnsi="宋体" w:cs="宋体"/>
                <w:szCs w:val="21"/>
                <w:lang w:bidi="ar"/>
              </w:rPr>
              <w:t xml:space="preserve">20Hz</w:t>
            </w:r>
            <w:r>
              <w:rPr>
                <w:rFonts w:hint="eastAsia" w:hAnsi="宋体" w:cs="宋体"/>
                <w:szCs w:val="21"/>
                <w:lang w:bidi="ar"/>
              </w:rPr>
              <w:t xml:space="preserve">～</w:t>
            </w:r>
            <w:r>
              <w:rPr>
                <w:rFonts w:hint="eastAsia" w:hAnsi="宋体" w:cs="宋体"/>
                <w:szCs w:val="21"/>
                <w:lang w:bidi="ar"/>
              </w:rPr>
              <w:t xml:space="preserve">520Hz</w:t>
            </w:r>
            <w:r/>
          </w:p>
          <w:p>
            <w:pPr>
              <w:pStyle w:val="819"/>
              <w:spacing w:line="460" w:lineRule="exact"/>
              <w:rPr>
                <w:rFonts w:hAnsi="宋体" w:cs="宋体"/>
                <w:szCs w:val="21"/>
                <w:lang w:bidi="ar"/>
              </w:rPr>
            </w:pPr>
            <w:r>
              <w:rPr>
                <w:rFonts w:hint="eastAsia" w:hAnsi="宋体" w:cs="宋体"/>
                <w:szCs w:val="21"/>
                <w:lang w:bidi="ar"/>
              </w:rPr>
              <w:t xml:space="preserve">4.</w:t>
            </w:r>
            <w:r>
              <w:rPr>
                <w:rFonts w:hint="eastAsia" w:hAnsi="宋体" w:cs="宋体"/>
                <w:szCs w:val="21"/>
                <w:lang w:bidi="ar"/>
              </w:rPr>
              <w:t xml:space="preserve">具有手提把手，可立放于桌台上，方便进行观察屏幕的生物反馈训练。</w:t>
            </w:r>
            <w:r/>
          </w:p>
          <w:p>
            <w:pPr>
              <w:pStyle w:val="819"/>
              <w:spacing w:line="460" w:lineRule="exact"/>
              <w:rPr>
                <w:rFonts w:hAnsi="宋体" w:cs="宋体"/>
                <w:szCs w:val="21"/>
                <w:lang w:bidi="ar"/>
              </w:rPr>
            </w:pPr>
            <w:r>
              <w:rPr>
                <w:rFonts w:hint="eastAsia" w:hAnsi="宋体" w:cs="宋体"/>
                <w:szCs w:val="21"/>
                <w:lang w:bidi="ar"/>
              </w:rPr>
              <w:t xml:space="preserve">5.</w:t>
            </w:r>
            <w:r>
              <w:rPr>
                <w:rFonts w:hint="eastAsia" w:hAnsi="宋体" w:cs="宋体"/>
                <w:szCs w:val="21"/>
                <w:lang w:bidi="ar"/>
              </w:rPr>
              <w:t xml:space="preserve">主机可接地线，避免电磁干扰。</w:t>
            </w:r>
            <w:r/>
          </w:p>
          <w:p>
            <w:pPr>
              <w:pStyle w:val="819"/>
              <w:spacing w:line="460" w:lineRule="exact"/>
              <w:rPr>
                <w:rFonts w:hAnsi="宋体" w:cs="宋体"/>
                <w:szCs w:val="21"/>
                <w:lang w:bidi="ar"/>
              </w:rPr>
            </w:pPr>
            <w:r>
              <w:rPr>
                <w:rFonts w:hint="eastAsia" w:hAnsi="宋体" w:cs="宋体"/>
                <w:szCs w:val="21"/>
                <w:lang w:bidi="ar"/>
              </w:rPr>
              <w:t xml:space="preserve">6.</w:t>
            </w:r>
            <w:r>
              <w:rPr>
                <w:rFonts w:hint="eastAsia" w:hAnsi="宋体" w:cs="宋体"/>
                <w:szCs w:val="21"/>
                <w:lang w:bidi="ar"/>
              </w:rPr>
              <w:t xml:space="preserve">★主机输入功率≤</w:t>
            </w:r>
            <w:r>
              <w:rPr>
                <w:rFonts w:hint="eastAsia" w:hAnsi="宋体" w:cs="宋体"/>
                <w:szCs w:val="21"/>
                <w:lang w:bidi="ar"/>
              </w:rPr>
              <w:t xml:space="preserve">60W</w:t>
            </w:r>
            <w:r>
              <w:rPr>
                <w:rFonts w:hint="eastAsia" w:hAnsi="宋体" w:cs="宋体"/>
                <w:szCs w:val="21"/>
                <w:lang w:bidi="ar"/>
              </w:rPr>
              <w:t xml:space="preserve">（提供具备电源信息的设备铭牌或说明书复印件加盖投标单位公章）</w:t>
            </w:r>
            <w:r/>
          </w:p>
          <w:p>
            <w:pPr>
              <w:pStyle w:val="819"/>
              <w:spacing w:line="460" w:lineRule="exact"/>
              <w:rPr>
                <w:rFonts w:hAnsi="宋体" w:cs="宋体"/>
                <w:szCs w:val="21"/>
                <w:lang w:bidi="ar"/>
              </w:rPr>
            </w:pPr>
            <w:r>
              <w:rPr>
                <w:rFonts w:hint="eastAsia" w:hAnsi="宋体" w:cs="宋体"/>
                <w:szCs w:val="21"/>
                <w:lang w:bidi="ar"/>
              </w:rPr>
              <w:t xml:space="preserve">7.</w:t>
            </w:r>
            <w:r>
              <w:rPr>
                <w:rFonts w:hint="eastAsia" w:hAnsi="宋体" w:cs="宋体"/>
                <w:szCs w:val="21"/>
                <w:lang w:bidi="ar"/>
              </w:rPr>
              <w:t xml:space="preserve">肌电采集范围：</w:t>
            </w:r>
            <w:r>
              <w:rPr>
                <w:rFonts w:hint="eastAsia" w:hAnsi="宋体" w:cs="宋体"/>
                <w:szCs w:val="21"/>
                <w:lang w:bidi="ar"/>
              </w:rPr>
              <w:t xml:space="preserve">2-2500</w:t>
            </w:r>
            <w:r>
              <w:rPr>
                <w:rFonts w:hint="eastAsia" w:hAnsi="宋体" w:cs="宋体"/>
                <w:szCs w:val="21"/>
                <w:lang w:bidi="ar"/>
              </w:rPr>
              <w:t xml:space="preserve">μ</w:t>
            </w:r>
            <w:r>
              <w:rPr>
                <w:rFonts w:hint="eastAsia" w:hAnsi="宋体" w:cs="宋体"/>
                <w:szCs w:val="21"/>
                <w:lang w:bidi="ar"/>
              </w:rPr>
              <w:t xml:space="preserve">V</w:t>
            </w:r>
            <w:r>
              <w:rPr>
                <w:rFonts w:hint="eastAsia" w:hAnsi="宋体" w:cs="宋体"/>
                <w:szCs w:val="21"/>
                <w:lang w:bidi="ar"/>
              </w:rPr>
              <w:t xml:space="preserve">（</w:t>
            </w:r>
            <w:r>
              <w:rPr>
                <w:rFonts w:hint="eastAsia" w:hAnsi="宋体" w:cs="宋体"/>
                <w:szCs w:val="21"/>
                <w:lang w:bidi="ar"/>
              </w:rPr>
              <w:t xml:space="preserve">r.m.s</w:t>
            </w:r>
            <w:r>
              <w:rPr>
                <w:rFonts w:hint="eastAsia" w:hAnsi="宋体" w:cs="宋体"/>
                <w:szCs w:val="21"/>
                <w:lang w:bidi="ar"/>
              </w:rPr>
              <w:t xml:space="preserve">）</w:t>
            </w:r>
            <w:r/>
          </w:p>
          <w:p>
            <w:pPr>
              <w:pStyle w:val="819"/>
              <w:spacing w:line="460" w:lineRule="exact"/>
              <w:rPr>
                <w:rFonts w:hAnsi="宋体" w:cs="宋体"/>
                <w:szCs w:val="21"/>
                <w:lang w:bidi="ar"/>
              </w:rPr>
            </w:pPr>
            <w:r>
              <w:rPr>
                <w:rFonts w:hint="eastAsia" w:hAnsi="宋体" w:cs="宋体"/>
                <w:szCs w:val="21"/>
                <w:lang w:bidi="ar"/>
              </w:rPr>
              <w:t xml:space="preserve">8.</w:t>
            </w:r>
            <w:r>
              <w:rPr>
                <w:rFonts w:hint="eastAsia" w:hAnsi="宋体" w:cs="宋体"/>
                <w:szCs w:val="21"/>
                <w:lang w:bidi="ar"/>
              </w:rPr>
              <w:t xml:space="preserve">分辨率：≤</w:t>
            </w:r>
            <w:r>
              <w:rPr>
                <w:rFonts w:hint="eastAsia" w:hAnsi="宋体" w:cs="宋体"/>
                <w:szCs w:val="21"/>
                <w:lang w:bidi="ar"/>
              </w:rPr>
              <w:t xml:space="preserve">0.5</w:t>
            </w:r>
            <w:r>
              <w:rPr>
                <w:rFonts w:hint="eastAsia" w:hAnsi="宋体" w:cs="宋体"/>
                <w:szCs w:val="21"/>
                <w:lang w:bidi="ar"/>
              </w:rPr>
              <w:t xml:space="preserve">μ</w:t>
            </w:r>
            <w:r>
              <w:rPr>
                <w:rFonts w:hint="eastAsia" w:hAnsi="宋体" w:cs="宋体"/>
                <w:szCs w:val="21"/>
                <w:lang w:bidi="ar"/>
              </w:rPr>
              <w:t xml:space="preserve">V</w:t>
            </w:r>
            <w:r>
              <w:rPr>
                <w:rFonts w:hint="eastAsia" w:hAnsi="宋体" w:cs="宋体"/>
                <w:szCs w:val="21"/>
                <w:lang w:bidi="ar"/>
              </w:rPr>
              <w:t xml:space="preserve">（</w:t>
            </w:r>
            <w:r>
              <w:rPr>
                <w:rFonts w:hint="eastAsia" w:hAnsi="宋体" w:cs="宋体"/>
                <w:szCs w:val="21"/>
                <w:lang w:bidi="ar"/>
              </w:rPr>
              <w:t xml:space="preserve">r.m.s</w:t>
            </w:r>
            <w:r>
              <w:rPr>
                <w:rFonts w:hint="eastAsia" w:hAnsi="宋体" w:cs="宋体"/>
                <w:szCs w:val="21"/>
                <w:lang w:bidi="ar"/>
              </w:rPr>
              <w:t xml:space="preserve">）</w:t>
            </w:r>
            <w:r/>
          </w:p>
          <w:p>
            <w:pPr>
              <w:pStyle w:val="819"/>
              <w:spacing w:line="460" w:lineRule="exact"/>
              <w:rPr>
                <w:rFonts w:hAnsi="宋体" w:cs="宋体"/>
                <w:szCs w:val="21"/>
                <w:lang w:bidi="ar"/>
              </w:rPr>
            </w:pPr>
            <w:r>
              <w:rPr>
                <w:rFonts w:hint="eastAsia" w:hAnsi="宋体" w:cs="宋体"/>
                <w:szCs w:val="21"/>
                <w:lang w:bidi="ar"/>
              </w:rPr>
              <w:t xml:space="preserve">9.</w:t>
            </w:r>
            <w:r>
              <w:rPr>
                <w:rFonts w:hint="eastAsia" w:hAnsi="宋体" w:cs="宋体"/>
                <w:szCs w:val="21"/>
                <w:lang w:bidi="ar"/>
              </w:rPr>
              <w:t xml:space="preserve">电刺激脉冲宽度：至少在</w:t>
            </w:r>
            <w:r>
              <w:rPr>
                <w:rFonts w:hint="eastAsia" w:hAnsi="宋体" w:cs="宋体"/>
                <w:szCs w:val="21"/>
                <w:lang w:bidi="ar"/>
              </w:rPr>
              <w:t xml:space="preserve">50-900</w:t>
            </w:r>
            <w:r>
              <w:rPr>
                <w:rFonts w:hint="eastAsia" w:hAnsi="宋体" w:cs="宋体"/>
                <w:szCs w:val="21"/>
                <w:lang w:bidi="ar"/>
              </w:rPr>
              <w:t xml:space="preserve">μ</w:t>
            </w:r>
            <w:r>
              <w:rPr>
                <w:rFonts w:hint="eastAsia" w:hAnsi="宋体" w:cs="宋体"/>
                <w:szCs w:val="21"/>
                <w:lang w:bidi="ar"/>
              </w:rPr>
              <w:t xml:space="preserve">s</w:t>
            </w:r>
            <w:r>
              <w:rPr>
                <w:rFonts w:hint="eastAsia" w:hAnsi="宋体" w:cs="宋体"/>
                <w:szCs w:val="21"/>
                <w:lang w:bidi="ar"/>
              </w:rPr>
              <w:t xml:space="preserve">范围内均可调，步进</w:t>
            </w:r>
            <w:r>
              <w:rPr>
                <w:rFonts w:hint="eastAsia" w:hAnsi="宋体" w:cs="宋体"/>
                <w:szCs w:val="21"/>
                <w:lang w:bidi="ar"/>
              </w:rPr>
              <w:t xml:space="preserve">10</w:t>
            </w:r>
            <w:r>
              <w:rPr>
                <w:rFonts w:hint="eastAsia" w:hAnsi="宋体" w:cs="宋体"/>
                <w:szCs w:val="21"/>
                <w:lang w:bidi="ar"/>
              </w:rPr>
              <w:t xml:space="preserve">μ</w:t>
            </w:r>
            <w:r>
              <w:rPr>
                <w:rFonts w:hint="eastAsia" w:hAnsi="宋体" w:cs="宋体"/>
                <w:szCs w:val="21"/>
                <w:lang w:bidi="ar"/>
              </w:rPr>
              <w:t xml:space="preserve">s</w:t>
            </w:r>
            <w:r>
              <w:rPr>
                <w:rFonts w:hint="eastAsia" w:hAnsi="宋体" w:cs="宋体"/>
                <w:szCs w:val="21"/>
                <w:lang w:bidi="ar"/>
              </w:rPr>
              <w:t xml:space="preserve">可调节。</w:t>
            </w:r>
            <w:r/>
          </w:p>
          <w:p>
            <w:pPr>
              <w:pStyle w:val="819"/>
              <w:spacing w:line="460" w:lineRule="exact"/>
              <w:rPr>
                <w:rFonts w:hAnsi="宋体" w:cs="宋体"/>
                <w:szCs w:val="21"/>
                <w:lang w:bidi="ar"/>
              </w:rPr>
            </w:pPr>
            <w:r>
              <w:rPr>
                <w:rFonts w:hint="eastAsia" w:hAnsi="宋体" w:cs="宋体"/>
                <w:szCs w:val="21"/>
                <w:lang w:bidi="ar"/>
              </w:rPr>
              <w:t xml:space="preserve">10.</w:t>
            </w:r>
            <w:r>
              <w:rPr>
                <w:rFonts w:hint="eastAsia" w:hAnsi="宋体" w:cs="宋体"/>
                <w:szCs w:val="21"/>
                <w:lang w:bidi="ar"/>
              </w:rPr>
              <w:t xml:space="preserve">电刺激脉冲频率：至少在</w:t>
            </w:r>
            <w:r>
              <w:rPr>
                <w:rFonts w:hint="eastAsia" w:hAnsi="宋体" w:cs="宋体"/>
                <w:szCs w:val="21"/>
                <w:lang w:bidi="ar"/>
              </w:rPr>
              <w:t xml:space="preserve">1-250Hz</w:t>
            </w:r>
            <w:r>
              <w:rPr>
                <w:rFonts w:hint="eastAsia" w:hAnsi="宋体" w:cs="宋体"/>
                <w:szCs w:val="21"/>
                <w:lang w:bidi="ar"/>
              </w:rPr>
              <w:t xml:space="preserve">范围内均</w:t>
            </w:r>
            <w:r>
              <w:rPr>
                <w:rFonts w:hint="eastAsia" w:hAnsi="宋体" w:cs="宋体"/>
                <w:szCs w:val="21"/>
                <w:lang w:bidi="ar"/>
              </w:rPr>
              <w:t xml:space="preserve">可调，步进</w:t>
            </w:r>
            <w:r>
              <w:rPr>
                <w:rFonts w:hint="eastAsia" w:hAnsi="宋体" w:cs="宋体"/>
                <w:szCs w:val="21"/>
                <w:lang w:bidi="ar"/>
              </w:rPr>
              <w:t xml:space="preserve">1Hz</w:t>
            </w:r>
            <w:r>
              <w:rPr>
                <w:rFonts w:hint="eastAsia" w:hAnsi="宋体" w:cs="宋体"/>
                <w:szCs w:val="21"/>
                <w:lang w:bidi="ar"/>
              </w:rPr>
              <w:t xml:space="preserve">可调节。</w:t>
            </w:r>
            <w:r/>
          </w:p>
          <w:p>
            <w:pPr>
              <w:pStyle w:val="819"/>
              <w:spacing w:line="460" w:lineRule="exact"/>
              <w:rPr>
                <w:rFonts w:hAnsi="宋体" w:cs="宋体"/>
                <w:szCs w:val="21"/>
                <w:lang w:bidi="ar"/>
              </w:rPr>
            </w:pPr>
            <w:r>
              <w:rPr>
                <w:rFonts w:hint="eastAsia" w:hAnsi="宋体" w:cs="宋体"/>
                <w:szCs w:val="21"/>
                <w:lang w:bidi="ar"/>
              </w:rPr>
              <w:t xml:space="preserve">软件参数：</w:t>
            </w:r>
            <w:r/>
          </w:p>
          <w:p>
            <w:pPr>
              <w:pStyle w:val="819"/>
              <w:spacing w:line="460" w:lineRule="exact"/>
              <w:rPr>
                <w:rFonts w:hAnsi="宋体" w:cs="宋体"/>
                <w:szCs w:val="21"/>
                <w:lang w:bidi="ar"/>
              </w:rPr>
            </w:pPr>
            <w:r>
              <w:rPr>
                <w:rFonts w:hint="eastAsia" w:hAnsi="宋体" w:cs="宋体"/>
                <w:szCs w:val="21"/>
                <w:lang w:bidi="ar"/>
              </w:rPr>
              <w:t xml:space="preserve">11.</w:t>
            </w:r>
            <w:r>
              <w:rPr>
                <w:rFonts w:hint="eastAsia" w:hAnsi="宋体" w:cs="宋体"/>
                <w:szCs w:val="21"/>
                <w:lang w:bidi="ar"/>
              </w:rPr>
              <w:t xml:space="preserve">各通道独立控制，可任意选择开启的通道，可用于多个不同部位的联合治疗。</w:t>
            </w:r>
            <w:r/>
          </w:p>
          <w:p>
            <w:pPr>
              <w:pStyle w:val="819"/>
              <w:spacing w:line="460" w:lineRule="exact"/>
              <w:rPr>
                <w:rFonts w:hAnsi="宋体" w:cs="宋体"/>
                <w:szCs w:val="21"/>
                <w:lang w:bidi="ar"/>
              </w:rPr>
            </w:pPr>
            <w:r>
              <w:rPr>
                <w:rFonts w:hint="eastAsia" w:hAnsi="宋体" w:cs="宋体"/>
                <w:szCs w:val="21"/>
                <w:lang w:bidi="ar"/>
              </w:rPr>
              <w:t xml:space="preserve">12.</w:t>
            </w:r>
            <w:r>
              <w:rPr>
                <w:rFonts w:hint="eastAsia" w:hAnsi="宋体" w:cs="宋体"/>
                <w:szCs w:val="21"/>
                <w:lang w:bidi="ar"/>
              </w:rPr>
              <w:t xml:space="preserve">产</w:t>
            </w:r>
            <w:r>
              <w:rPr>
                <w:rFonts w:hint="eastAsia" w:hAnsi="宋体" w:cs="宋体"/>
                <w:szCs w:val="21"/>
                <w:lang w:bidi="ar"/>
              </w:rPr>
              <w:t xml:space="preserve">康方案</w:t>
            </w:r>
            <w:r>
              <w:rPr>
                <w:rFonts w:hint="eastAsia" w:hAnsi="宋体" w:cs="宋体"/>
                <w:szCs w:val="21"/>
                <w:lang w:bidi="ar"/>
              </w:rPr>
              <w:t xml:space="preserve">包括电刺激治疗和生物反馈治疗两种治疗方法。</w:t>
            </w:r>
            <w:r/>
          </w:p>
          <w:p>
            <w:pPr>
              <w:pStyle w:val="819"/>
              <w:spacing w:line="460" w:lineRule="exact"/>
              <w:rPr>
                <w:rFonts w:hAnsi="宋体" w:cs="宋体"/>
                <w:szCs w:val="21"/>
                <w:lang w:bidi="ar"/>
              </w:rPr>
            </w:pPr>
            <w:r>
              <w:rPr>
                <w:rFonts w:hint="eastAsia" w:hAnsi="宋体" w:cs="宋体"/>
                <w:szCs w:val="21"/>
                <w:lang w:bidi="ar"/>
              </w:rPr>
              <w:t xml:space="preserve">13.</w:t>
            </w:r>
            <w:r>
              <w:rPr>
                <w:rFonts w:hint="eastAsia" w:hAnsi="宋体" w:cs="宋体"/>
                <w:szCs w:val="21"/>
                <w:lang w:bidi="ar"/>
              </w:rPr>
              <w:t xml:space="preserve">设备包含产后康复及综合康复双模块，治疗方案不小于</w:t>
            </w:r>
            <w:r>
              <w:rPr>
                <w:rFonts w:hint="eastAsia" w:hAnsi="宋体" w:cs="宋体"/>
                <w:szCs w:val="21"/>
                <w:lang w:bidi="ar"/>
              </w:rPr>
              <w:t xml:space="preserve">50</w:t>
            </w:r>
            <w:r>
              <w:rPr>
                <w:rFonts w:hint="eastAsia" w:hAnsi="宋体" w:cs="宋体"/>
                <w:szCs w:val="21"/>
                <w:lang w:bidi="ar"/>
              </w:rPr>
              <w:t xml:space="preserve">种。功能模块可通过设置自由切换。</w:t>
            </w:r>
            <w:r/>
          </w:p>
          <w:p>
            <w:pPr>
              <w:pStyle w:val="819"/>
              <w:spacing w:line="460" w:lineRule="exact"/>
              <w:rPr>
                <w:rFonts w:hAnsi="宋体" w:cs="宋体"/>
                <w:szCs w:val="21"/>
                <w:lang w:bidi="ar"/>
              </w:rPr>
            </w:pPr>
            <w:r>
              <w:rPr>
                <w:rFonts w:hint="eastAsia" w:hAnsi="宋体" w:cs="宋体"/>
                <w:szCs w:val="21"/>
                <w:lang w:bidi="ar"/>
              </w:rPr>
              <w:t xml:space="preserve">14.</w:t>
            </w:r>
            <w:r>
              <w:rPr>
                <w:rFonts w:hint="eastAsia" w:hAnsi="宋体" w:cs="宋体"/>
                <w:szCs w:val="21"/>
                <w:lang w:bidi="ar"/>
              </w:rPr>
              <w:t xml:space="preserve">具有腰背痛表面肌电评估功能，并给出评估报告。评估结果及波形可预览、查看等。评估阶段具有全程语音提示，可实现常规显示与肌电信号全屏显示的自由切换。报告可发送至患者手机，随时查看。</w:t>
            </w:r>
            <w:r/>
          </w:p>
          <w:p>
            <w:pPr>
              <w:pStyle w:val="819"/>
              <w:spacing w:line="460" w:lineRule="exact"/>
              <w:rPr>
                <w:rFonts w:hAnsi="宋体" w:cs="宋体"/>
                <w:szCs w:val="21"/>
                <w:lang w:bidi="ar"/>
              </w:rPr>
            </w:pPr>
            <w:r>
              <w:rPr>
                <w:rFonts w:hint="eastAsia" w:hAnsi="宋体" w:cs="宋体"/>
                <w:szCs w:val="21"/>
                <w:lang w:bidi="ar"/>
              </w:rPr>
              <w:t xml:space="preserve">15.</w:t>
            </w:r>
            <w:r>
              <w:rPr>
                <w:rFonts w:hint="eastAsia" w:hAnsi="宋体" w:cs="宋体"/>
                <w:szCs w:val="21"/>
                <w:lang w:bidi="ar"/>
              </w:rPr>
              <w:t xml:space="preserve">设备可连接无线打印机，直接打印肌电评估报告。</w:t>
            </w:r>
            <w:r/>
          </w:p>
          <w:p>
            <w:pPr>
              <w:pStyle w:val="819"/>
              <w:spacing w:line="460" w:lineRule="exact"/>
              <w:rPr>
                <w:rFonts w:hAnsi="宋体" w:cs="宋体"/>
                <w:szCs w:val="21"/>
                <w:lang w:bidi="ar"/>
              </w:rPr>
            </w:pPr>
            <w:r>
              <w:rPr>
                <w:rFonts w:hint="eastAsia" w:hAnsi="宋体" w:cs="宋体"/>
                <w:szCs w:val="21"/>
                <w:lang w:bidi="ar"/>
              </w:rPr>
              <w:t xml:space="preserve">16.</w:t>
            </w:r>
            <w:r>
              <w:rPr>
                <w:rFonts w:hint="eastAsia" w:hAnsi="宋体" w:cs="宋体"/>
                <w:szCs w:val="21"/>
                <w:lang w:bidi="ar"/>
              </w:rPr>
              <w:t xml:space="preserve">生物反馈方案可设置治疗时间，自由调节肌电反馈阈值，并显示肌电最大值、最小值、平均值和实时值。</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r>
      <w:tr>
        <w:trPr>
          <w:trHeight w:val="7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盆底信息综合管理系统</w:t>
            </w:r>
            <w:r/>
          </w:p>
        </w:tc>
        <w:tc>
          <w:tcPr>
            <w:shd w:val="clear" w:color="auto" w:fill="ffffff"/>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19"/>
              <w:spacing w:line="460" w:lineRule="exact"/>
              <w:rPr>
                <w:rFonts w:hAnsi="宋体" w:cs="宋体"/>
                <w:szCs w:val="21"/>
              </w:rPr>
            </w:pPr>
            <w:r>
              <w:rPr>
                <w:rFonts w:hint="eastAsia" w:hAnsi="宋体" w:cs="宋体"/>
                <w:szCs w:val="21"/>
              </w:rPr>
              <w:t xml:space="preserve">1.</w:t>
            </w:r>
            <w:r>
              <w:rPr>
                <w:rFonts w:hint="eastAsia" w:hAnsi="宋体" w:cs="宋体"/>
                <w:szCs w:val="21"/>
              </w:rPr>
              <w:t xml:space="preserve">患者可通过系统实时进行医院的诊疗预约，医生可对患者预约信息进行管理。</w:t>
            </w:r>
            <w:r/>
          </w:p>
          <w:p>
            <w:pPr>
              <w:pStyle w:val="819"/>
              <w:spacing w:line="460" w:lineRule="exact"/>
              <w:rPr>
                <w:rFonts w:hAnsi="宋体" w:cs="宋体"/>
                <w:szCs w:val="21"/>
              </w:rPr>
            </w:pPr>
            <w:r>
              <w:rPr>
                <w:rFonts w:hint="eastAsia" w:hAnsi="宋体" w:cs="宋体"/>
                <w:szCs w:val="21"/>
              </w:rPr>
              <w:t xml:space="preserve">2.</w:t>
            </w:r>
            <w:r>
              <w:rPr>
                <w:rFonts w:hint="eastAsia" w:hAnsi="宋体" w:cs="宋体"/>
                <w:szCs w:val="21"/>
              </w:rPr>
              <w:t xml:space="preserve">▲软件可实现不同医院之间盆底疾病的分级诊疗，支持</w:t>
            </w:r>
            <w:r>
              <w:rPr>
                <w:rFonts w:hint="eastAsia" w:hAnsi="宋体" w:cs="宋体"/>
                <w:szCs w:val="21"/>
              </w:rPr>
              <w:t xml:space="preserve">医</w:t>
            </w:r>
            <w:r>
              <w:rPr>
                <w:rFonts w:hint="eastAsia" w:hAnsi="宋体" w:cs="宋体"/>
                <w:szCs w:val="21"/>
              </w:rPr>
              <w:t xml:space="preserve">联体组建、共享数据、科研协作、病患转诊、患者预约、本地病员管理等。</w:t>
            </w:r>
            <w:r/>
          </w:p>
          <w:p>
            <w:pPr>
              <w:pStyle w:val="819"/>
              <w:spacing w:line="460" w:lineRule="exact"/>
              <w:rPr>
                <w:rFonts w:hAnsi="宋体" w:cs="宋体"/>
                <w:szCs w:val="21"/>
              </w:rPr>
            </w:pPr>
            <w:r>
              <w:rPr>
                <w:rFonts w:hint="eastAsia" w:hAnsi="宋体" w:cs="宋体"/>
                <w:szCs w:val="21"/>
              </w:rPr>
              <w:t xml:space="preserve">3.</w:t>
            </w:r>
            <w:r>
              <w:rPr>
                <w:rFonts w:hint="eastAsia" w:hAnsi="宋体" w:cs="宋体"/>
                <w:szCs w:val="21"/>
              </w:rPr>
              <w:t xml:space="preserve">系统可实现区域性盆底诊疗大数据平台、患者就诊预约管理、家庭训练管理等功能。</w:t>
            </w:r>
            <w:r/>
          </w:p>
          <w:p>
            <w:pPr>
              <w:pStyle w:val="819"/>
              <w:spacing w:line="460" w:lineRule="exact"/>
              <w:rPr>
                <w:rFonts w:hAnsi="宋体" w:cs="宋体"/>
                <w:szCs w:val="21"/>
              </w:rPr>
            </w:pPr>
            <w:r>
              <w:rPr>
                <w:rFonts w:hint="eastAsia" w:hAnsi="宋体" w:cs="宋体"/>
                <w:szCs w:val="21"/>
              </w:rPr>
              <w:t xml:space="preserve">4.</w:t>
            </w:r>
            <w:r>
              <w:rPr>
                <w:rFonts w:hint="eastAsia" w:hAnsi="宋体" w:cs="宋体"/>
                <w:szCs w:val="21"/>
              </w:rPr>
              <w:t xml:space="preserve">▲患者的家庭训练数据可实时上传，医生可实时观察患者家庭训练情况。</w:t>
            </w:r>
            <w:r/>
          </w:p>
          <w:p>
            <w:pPr>
              <w:pStyle w:val="819"/>
              <w:spacing w:line="460" w:lineRule="exact"/>
              <w:rPr>
                <w:rFonts w:hAnsi="宋体" w:cs="宋体"/>
                <w:szCs w:val="21"/>
              </w:rPr>
            </w:pPr>
            <w:r>
              <w:rPr>
                <w:rFonts w:hint="eastAsia" w:hAnsi="宋体" w:cs="宋体"/>
                <w:szCs w:val="21"/>
              </w:rPr>
              <w:t xml:space="preserve">5.</w:t>
            </w:r>
            <w:r>
              <w:rPr>
                <w:rFonts w:hint="eastAsia" w:hAnsi="宋体" w:cs="宋体"/>
                <w:szCs w:val="21"/>
              </w:rPr>
              <w:t xml:space="preserve">系统可对接相关信息平台，包括在线医学教育平台、医生交流平台、</w:t>
            </w:r>
            <w:r>
              <w:rPr>
                <w:rFonts w:hint="eastAsia" w:hAnsi="宋体" w:cs="宋体"/>
                <w:szCs w:val="21"/>
              </w:rPr>
              <w:t xml:space="preserve">医</w:t>
            </w:r>
            <w:r>
              <w:rPr>
                <w:rFonts w:hint="eastAsia" w:hAnsi="宋体" w:cs="宋体"/>
                <w:szCs w:val="21"/>
              </w:rPr>
              <w:t xml:space="preserve">患沟通平台等。</w:t>
            </w:r>
            <w:r/>
          </w:p>
          <w:p>
            <w:pPr>
              <w:pStyle w:val="819"/>
              <w:spacing w:line="460" w:lineRule="exact"/>
              <w:rPr>
                <w:rFonts w:hAnsi="宋体" w:cs="宋体"/>
                <w:szCs w:val="21"/>
              </w:rPr>
            </w:pPr>
            <w:r>
              <w:rPr>
                <w:rFonts w:hint="eastAsia" w:hAnsi="宋体" w:cs="宋体"/>
                <w:szCs w:val="21"/>
              </w:rPr>
              <w:t xml:space="preserve">6.</w:t>
            </w:r>
            <w:r>
              <w:rPr>
                <w:rFonts w:hint="eastAsia" w:hAnsi="宋体" w:cs="宋体"/>
                <w:szCs w:val="21"/>
              </w:rPr>
              <w:t xml:space="preserve">患者的所有诊疗数据可上传至云端数据库，医</w:t>
            </w:r>
            <w:r>
              <w:rPr>
                <w:rFonts w:hint="eastAsia" w:hAnsi="宋体" w:cs="宋体"/>
                <w:szCs w:val="21"/>
              </w:rPr>
              <w:t xml:space="preserve">生可远程进行诊疗数据的管理。</w:t>
            </w:r>
            <w:r/>
          </w:p>
          <w:p>
            <w:pPr>
              <w:pStyle w:val="819"/>
              <w:spacing w:line="460" w:lineRule="exact"/>
              <w:rPr>
                <w:rFonts w:hAnsi="宋体" w:cs="宋体"/>
                <w:szCs w:val="21"/>
              </w:rPr>
            </w:pPr>
            <w:r>
              <w:rPr>
                <w:rFonts w:hint="eastAsia" w:hAnsi="宋体" w:cs="宋体"/>
                <w:szCs w:val="21"/>
              </w:rPr>
              <w:t xml:space="preserve">7.</w:t>
            </w:r>
            <w:r>
              <w:rPr>
                <w:rFonts w:hint="eastAsia" w:hAnsi="宋体" w:cs="宋体"/>
                <w:szCs w:val="21"/>
              </w:rPr>
              <w:t xml:space="preserve">强大的数据管理功能，对工作量进行统计，还可对所有评估筛查及治疗数据进行查看。</w:t>
            </w:r>
            <w:r/>
          </w:p>
          <w:p>
            <w:pPr>
              <w:pStyle w:val="819"/>
              <w:spacing w:line="460" w:lineRule="exact"/>
              <w:rPr>
                <w:rFonts w:hAnsi="宋体" w:cs="宋体"/>
                <w:szCs w:val="21"/>
              </w:rPr>
            </w:pPr>
            <w:r>
              <w:rPr>
                <w:rFonts w:hint="eastAsia" w:hAnsi="宋体" w:cs="宋体"/>
                <w:szCs w:val="21"/>
              </w:rPr>
              <w:t xml:space="preserve">8.</w:t>
            </w:r>
            <w:r>
              <w:rPr>
                <w:rFonts w:hint="eastAsia" w:hAnsi="宋体" w:cs="宋体"/>
                <w:szCs w:val="21"/>
              </w:rPr>
              <w:t xml:space="preserve">拥有单独的医疗器械注册证。</w:t>
            </w:r>
            <w:r/>
          </w:p>
          <w:p>
            <w:pPr>
              <w:pStyle w:val="819"/>
              <w:spacing w:line="460" w:lineRule="exact"/>
              <w:rPr>
                <w:rFonts w:hAnsi="宋体" w:cs="宋体"/>
                <w:szCs w:val="21"/>
              </w:rPr>
            </w:pPr>
            <w:r>
              <w:rPr>
                <w:rFonts w:hint="eastAsia" w:hAnsi="宋体" w:cs="宋体"/>
                <w:szCs w:val="21"/>
              </w:rPr>
              <w:t xml:space="preserve">9.</w:t>
            </w:r>
            <w:r>
              <w:rPr>
                <w:rFonts w:hint="eastAsia" w:hAnsi="宋体" w:cs="宋体"/>
                <w:szCs w:val="21"/>
              </w:rPr>
              <w:t xml:space="preserve">医生可对诊疗预约进行个性化设置，包括：预约次数、允许预约时间、预约设备管理和预约时间段管理等。</w:t>
            </w:r>
            <w:r/>
          </w:p>
          <w:p>
            <w:pPr>
              <w:pStyle w:val="819"/>
              <w:spacing w:line="460" w:lineRule="exact"/>
              <w:rPr>
                <w:rFonts w:hAnsi="宋体" w:cs="宋体"/>
                <w:szCs w:val="21"/>
              </w:rPr>
            </w:pPr>
            <w:r>
              <w:rPr>
                <w:rFonts w:hint="eastAsia" w:hAnsi="宋体" w:cs="宋体"/>
                <w:szCs w:val="21"/>
              </w:rPr>
              <w:t xml:space="preserve">10.</w:t>
            </w:r>
            <w:r>
              <w:rPr>
                <w:rFonts w:hint="eastAsia" w:hAnsi="宋体" w:cs="宋体"/>
                <w:szCs w:val="21"/>
              </w:rPr>
              <w:t xml:space="preserve">通过系统可将患者基本信息一键提交至盆底设备，实现患者数据远程接收。</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r>
    </w:tbl>
    <w:p>
      <w:pPr>
        <w:ind w:firstLine="474"/>
        <w:jc w:val="left"/>
        <w:spacing w:line="480" w:lineRule="exact"/>
        <w:widowControl/>
        <w:rPr>
          <w:rFonts w:ascii="宋体" w:hAnsi="宋体"/>
          <w:sz w:val="24"/>
          <w:szCs w:val="24"/>
        </w:rPr>
      </w:pPr>
      <w:r>
        <w:rPr>
          <w:rFonts w:hint="eastAsia" w:ascii="宋体" w:hAnsi="宋体"/>
          <w:spacing w:val="-2"/>
          <w:sz w:val="24"/>
        </w:rPr>
        <w:t xml:space="preserve">注：</w:t>
      </w:r>
      <w:r>
        <w:rPr>
          <w:rFonts w:hint="eastAsia" w:ascii="宋体" w:hAnsi="宋体"/>
          <w:spacing w:val="-2"/>
          <w:sz w:val="24"/>
        </w:rPr>
        <w:t xml:space="preserve">1.</w:t>
      </w:r>
      <w:r>
        <w:rPr>
          <w:rFonts w:hint="eastAsia" w:ascii="宋体" w:hAnsi="宋体"/>
          <w:spacing w:val="-2"/>
          <w:sz w:val="24"/>
        </w:rPr>
        <w:t xml:space="preserve">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sz w:val="24"/>
          <w:szCs w:val="24"/>
        </w:rPr>
        <w:t xml:space="preserve">。</w:t>
      </w:r>
      <w:r/>
    </w:p>
    <w:p>
      <w:pPr>
        <w:ind w:firstLine="480"/>
        <w:spacing w:line="480" w:lineRule="exact"/>
        <w:tabs>
          <w:tab w:val="left" w:pos="1680" w:leader="none"/>
          <w:tab w:val="left" w:pos="3120" w:leader="none"/>
          <w:tab w:val="left" w:pos="3360" w:leader="none"/>
          <w:tab w:val="left" w:pos="4680" w:leader="none"/>
        </w:tabs>
        <w:rPr>
          <w:rFonts w:ascii="宋体" w:hAnsi="宋体"/>
          <w:sz w:val="24"/>
        </w:rPr>
      </w:pPr>
      <w:r>
        <w:rPr>
          <w:rFonts w:hint="eastAsia" w:ascii="宋体" w:hAnsi="宋体" w:cs="宋体"/>
          <w:sz w:val="24"/>
        </w:rPr>
        <w:t xml:space="preserve">2</w:t>
      </w:r>
      <w:r>
        <w:rPr>
          <w:rFonts w:hint="eastAsia" w:ascii="宋体" w:hAnsi="宋体"/>
          <w:sz w:val="24"/>
        </w:rPr>
        <w:t xml:space="preserve">.</w:t>
      </w:r>
      <w:r>
        <w:rPr>
          <w:rFonts w:hint="eastAsia" w:ascii="宋体" w:hAnsi="宋体"/>
          <w:sz w:val="24"/>
        </w:rPr>
        <w:t xml:space="preserve">预算金额：预算金额为</w:t>
      </w:r>
      <w:r>
        <w:rPr>
          <w:rFonts w:hint="eastAsia" w:ascii="宋体" w:hAnsi="宋体"/>
          <w:sz w:val="24"/>
        </w:rPr>
        <w:t xml:space="preserve">100</w:t>
      </w:r>
      <w:r>
        <w:rPr>
          <w:rFonts w:hint="eastAsia" w:ascii="宋体" w:hAnsi="宋体"/>
          <w:sz w:val="24"/>
        </w:rPr>
        <w:t xml:space="preserve">万元，高于该预算金额的作无效标论处。</w:t>
      </w:r>
      <w:r/>
    </w:p>
    <w:p>
      <w:pPr>
        <w:ind w:firstLine="480"/>
        <w:spacing w:line="480" w:lineRule="exact"/>
        <w:tabs>
          <w:tab w:val="left" w:pos="1680" w:leader="none"/>
          <w:tab w:val="left" w:pos="3120" w:leader="none"/>
          <w:tab w:val="left" w:pos="3360" w:leader="none"/>
          <w:tab w:val="left" w:pos="4680" w:leader="none"/>
        </w:tabs>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hint="eastAsia" w:ascii="宋体" w:hAnsi="宋体"/>
          <w:sz w:val="24"/>
        </w:rPr>
        <w:t xml:space="preserve">投标单位：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（盖章）</w:t>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hint="eastAsia"/>
          <w:sz w:val="24"/>
        </w:rPr>
        <w:t xml:space="preserve">法定代表人或委托代理人</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（签</w:t>
      </w:r>
      <w:r>
        <w:rPr>
          <w:rFonts w:hint="eastAsia" w:ascii="宋体" w:hAnsi="宋体"/>
          <w:sz w:val="24"/>
        </w:rPr>
        <w:t xml:space="preserve"> </w:t>
      </w:r>
      <w:r>
        <w:rPr>
          <w:rFonts w:hint="eastAsia" w:ascii="宋体" w:hAnsi="宋体"/>
          <w:sz w:val="24"/>
        </w:rPr>
        <w:t xml:space="preserve">字或盖章）</w:t>
      </w:r>
      <w:r/>
    </w:p>
    <w:p>
      <w:pPr>
        <w:ind w:firstLine="6480"/>
        <w:spacing w:line="400" w:lineRule="exact"/>
        <w:rPr>
          <w:rFonts w:ascii="宋体" w:hAnsi="宋体"/>
          <w:sz w:val="24"/>
        </w:rPr>
      </w:pPr>
      <w:r>
        <w:rPr>
          <w:rFonts w:ascii="宋体" w:hAnsi="宋体"/>
          <w:sz w:val="24"/>
        </w:rPr>
      </w:r>
      <w:r/>
    </w:p>
    <w:p>
      <w:pPr>
        <w:ind w:firstLine="6480"/>
        <w:spacing w:line="400" w:lineRule="exact"/>
        <w:rPr>
          <w:rFonts w:ascii="宋体" w:hAnsi="宋体"/>
          <w:sz w:val="24"/>
        </w:rPr>
        <w:sectPr>
          <w:headerReference w:type="default" r:id="rId10"/>
          <w:footerReference w:type="default" r:id="rId15"/>
          <w:footnotePr/>
          <w:endnotePr/>
          <w:type w:val="nextPage"/>
          <w:pgSz w:w="11906" w:h="16838" w:orient="portrait"/>
          <w:pgMar w:top="1134" w:right="1276" w:bottom="1134" w:left="1276" w:header="0" w:footer="992" w:gutter="0"/>
          <w:cols w:num="1" w:sep="0" w:space="1701" w:equalWidth="1"/>
          <w:docGrid w:linePitch="360"/>
        </w:sectPr>
      </w:pPr>
      <w:r>
        <w:rPr>
          <w:rFonts w:ascii="宋体" w:hAnsi="宋体"/>
          <w:sz w:val="24"/>
        </w:rPr>
        <w:t xml:space="preserve">________</w:t>
      </w:r>
      <w:r>
        <w:rPr>
          <w:rFonts w:ascii="宋体" w:hAnsi="宋体"/>
          <w:sz w:val="24"/>
        </w:rPr>
        <w:t xml:space="preserve">年</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center"/>
        <w:spacing w:line="480" w:lineRule="exact"/>
        <w:rPr>
          <w:rFonts w:ascii="宋体" w:hAnsi="宋体" w:cs="宋体"/>
          <w:sz w:val="36"/>
          <w:szCs w:val="36"/>
        </w:rPr>
      </w:pPr>
      <w:r>
        <w:rPr>
          <w:rFonts w:hint="eastAsia" w:ascii="宋体" w:hAnsi="宋体" w:cs="宋体"/>
          <w:b/>
          <w:sz w:val="36"/>
        </w:rPr>
        <w:t xml:space="preserve">（十三）售后</w:t>
      </w:r>
      <w:r>
        <w:rPr>
          <w:rFonts w:hint="eastAsia" w:ascii="宋体" w:hAnsi="宋体" w:cs="宋体"/>
          <w:b/>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8"/>
        <w:gridCol w:w="7670"/>
      </w:tblGrid>
      <w:tr>
        <w:trPr>
          <w:jc w:val="center"/>
          <w:trHeight w:val="4955"/>
        </w:trPr>
        <w:tc>
          <w:tcPr>
            <w:tcW w:w="1438" w:type="dxa"/>
            <w:vAlign w:val="center"/>
            <w:textDirection w:val="lrTb"/>
            <w:noWrap w:val="false"/>
          </w:tcPr>
          <w:p>
            <w:pPr>
              <w:jc w:val="center"/>
              <w:spacing w:line="480" w:lineRule="exact"/>
              <w:tabs>
                <w:tab w:val="left" w:pos="0" w:leader="none"/>
              </w:tabs>
              <w:rPr>
                <w:rFonts w:ascii="宋体" w:hAnsi="宋体"/>
                <w:sz w:val="24"/>
              </w:rPr>
            </w:pPr>
            <w:r>
              <w:rPr>
                <w:rFonts w:hint="eastAsia" w:ascii="宋体" w:hAnsi="宋体"/>
                <w:sz w:val="24"/>
              </w:rPr>
              <w:t xml:space="preserve">售</w:t>
            </w:r>
            <w:r>
              <w:rPr>
                <w:rFonts w:hint="eastAsia" w:ascii="宋体" w:hAnsi="宋体"/>
                <w:sz w:val="24"/>
              </w:rPr>
              <w:t xml:space="preserve">      </w:t>
            </w:r>
            <w:r>
              <w:rPr>
                <w:rFonts w:hint="eastAsia" w:ascii="宋体" w:hAnsi="宋体"/>
                <w:sz w:val="24"/>
              </w:rPr>
              <w:t xml:space="preserve">后</w:t>
            </w:r>
            <w:r/>
          </w:p>
          <w:p>
            <w:pPr>
              <w:jc w:val="center"/>
              <w:spacing w:line="480" w:lineRule="exact"/>
              <w:tabs>
                <w:tab w:val="left" w:pos="0" w:leader="none"/>
              </w:tabs>
              <w:rPr>
                <w:rFonts w:ascii="宋体" w:hAnsi="宋体"/>
                <w:sz w:val="24"/>
              </w:rPr>
            </w:pPr>
            <w:r>
              <w:rPr>
                <w:rFonts w:hint="eastAsia" w:ascii="宋体" w:hAnsi="宋体"/>
                <w:sz w:val="24"/>
              </w:rPr>
              <w:t xml:space="preserve">服</w:t>
            </w:r>
            <w:r>
              <w:rPr>
                <w:rFonts w:hint="eastAsia" w:ascii="宋体" w:hAnsi="宋体"/>
                <w:sz w:val="24"/>
              </w:rPr>
              <w:t xml:space="preserve">      </w:t>
            </w:r>
            <w:r>
              <w:rPr>
                <w:rFonts w:hint="eastAsia" w:ascii="宋体" w:hAnsi="宋体"/>
                <w:sz w:val="24"/>
              </w:rPr>
              <w:t xml:space="preserve">务</w:t>
            </w:r>
            <w:r/>
          </w:p>
          <w:p>
            <w:pPr>
              <w:jc w:val="center"/>
              <w:spacing w:line="480" w:lineRule="exact"/>
              <w:tabs>
                <w:tab w:val="left" w:pos="0" w:leader="none"/>
              </w:tabs>
              <w:rPr>
                <w:rFonts w:ascii="宋体" w:hAnsi="宋体"/>
                <w:sz w:val="24"/>
              </w:rPr>
            </w:pPr>
            <w:r>
              <w:rPr>
                <w:rFonts w:hint="eastAsia" w:ascii="宋体" w:hAnsi="宋体"/>
                <w:sz w:val="24"/>
              </w:rPr>
              <w:t xml:space="preserve">内</w:t>
            </w:r>
            <w:r>
              <w:rPr>
                <w:rFonts w:hint="eastAsia" w:ascii="宋体" w:hAnsi="宋体"/>
                <w:sz w:val="24"/>
              </w:rPr>
              <w:t xml:space="preserve">      </w:t>
            </w:r>
            <w:r>
              <w:rPr>
                <w:rFonts w:hint="eastAsia" w:ascii="宋体" w:hAnsi="宋体"/>
                <w:sz w:val="24"/>
              </w:rPr>
              <w:t xml:space="preserve">容</w:t>
            </w:r>
            <w:r/>
          </w:p>
        </w:tc>
        <w:tc>
          <w:tcPr>
            <w:tcW w:w="7670" w:type="dxa"/>
            <w:textDirection w:val="lrTb"/>
            <w:noWrap w:val="false"/>
          </w:tcPr>
          <w:p>
            <w:pPr>
              <w:jc w:val="left"/>
              <w:spacing w:line="460" w:lineRule="exact"/>
              <w:rPr>
                <w:rFonts w:ascii="宋体" w:hAnsi="宋体"/>
                <w:bCs/>
                <w:sz w:val="24"/>
              </w:rPr>
            </w:pPr>
            <w:r>
              <w:rPr>
                <w:rFonts w:hint="eastAsia" w:ascii="宋体" w:hAnsi="宋体"/>
                <w:bCs/>
                <w:sz w:val="24"/>
              </w:rPr>
              <w:t xml:space="preserve">1. </w:t>
            </w:r>
            <w:r>
              <w:rPr>
                <w:rFonts w:hint="eastAsia" w:ascii="宋体" w:hAnsi="宋体"/>
                <w:bCs/>
                <w:sz w:val="24"/>
              </w:rPr>
              <w:t xml:space="preserve">各投标人必须严格按照本次招标技术参数要求进行合理报价并供货，如后期出现验收不合格情形视同虚假承诺谋取中标成交，将被列入不良行为记录名单。</w:t>
            </w:r>
            <w:r/>
          </w:p>
          <w:p>
            <w:pPr>
              <w:jc w:val="left"/>
              <w:spacing w:line="46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中标单位自行承担运输、安装、调试、售后服务等全过程中的所有安全责任，安装过程中人员均持证上岗。</w:t>
            </w:r>
            <w:r/>
          </w:p>
          <w:p>
            <w:pPr>
              <w:jc w:val="left"/>
              <w:spacing w:line="460" w:lineRule="exact"/>
              <w:rPr>
                <w:bCs/>
                <w:i/>
                <w:iCs/>
              </w:rPr>
            </w:pPr>
            <w:r>
              <w:rPr>
                <w:rFonts w:hint="eastAsia" w:ascii="宋体" w:hAnsi="宋体"/>
                <w:bCs/>
                <w:sz w:val="24"/>
              </w:rPr>
              <w:t xml:space="preserve">3.</w:t>
            </w:r>
            <w:r>
              <w:rPr>
                <w:rFonts w:hint="eastAsia" w:ascii="宋体" w:hAnsi="宋体"/>
                <w:bCs/>
                <w:sz w:val="24"/>
              </w:rPr>
              <w:t xml:space="preserve">投标人在设备安装过程中涉及第三方产品知识产权情况，若出现技术、经济或法律上的纠纷，应由中标人全面承担并全权解决，并确保不影响项目的进度。</w:t>
            </w:r>
            <w:r/>
          </w:p>
          <w:p>
            <w:pPr>
              <w:ind w:firstLine="480"/>
              <w:spacing w:line="480" w:lineRule="exact"/>
              <w:tabs>
                <w:tab w:val="left" w:pos="900" w:leader="none"/>
              </w:tabs>
              <w:rPr>
                <w:rFonts w:ascii="宋体" w:hAnsi="宋体"/>
                <w:sz w:val="24"/>
              </w:rPr>
            </w:pPr>
            <w:r>
              <w:rPr>
                <w:rFonts w:ascii="宋体" w:hAnsi="宋体"/>
                <w:sz w:val="24"/>
              </w:rPr>
            </w:r>
            <w:r/>
          </w:p>
        </w:tc>
      </w:tr>
      <w:tr>
        <w:trPr>
          <w:jc w:val="center"/>
          <w:trHeight w:val="2448"/>
        </w:trPr>
        <w:tc>
          <w:tcPr>
            <w:tcW w:w="1438" w:type="dxa"/>
            <w:vAlign w:val="center"/>
            <w:textDirection w:val="lrTb"/>
            <w:noWrap w:val="false"/>
          </w:tcPr>
          <w:p>
            <w:pPr>
              <w:jc w:val="center"/>
              <w:spacing w:line="480" w:lineRule="exact"/>
              <w:tabs>
                <w:tab w:val="left" w:pos="0" w:leader="none"/>
              </w:tabs>
              <w:rPr>
                <w:rFonts w:ascii="宋体" w:hAnsi="宋体"/>
                <w:sz w:val="24"/>
              </w:rPr>
            </w:pPr>
            <w:r>
              <w:rPr>
                <w:rFonts w:hint="eastAsia" w:ascii="宋体" w:hAnsi="宋体"/>
                <w:sz w:val="24"/>
              </w:rPr>
              <w:t xml:space="preserve">承</w:t>
            </w:r>
            <w:r>
              <w:rPr>
                <w:rFonts w:hint="eastAsia" w:ascii="宋体" w:hAnsi="宋体"/>
                <w:sz w:val="24"/>
              </w:rPr>
              <w:t xml:space="preserve">      </w:t>
            </w:r>
            <w:r>
              <w:rPr>
                <w:rFonts w:hint="eastAsia" w:ascii="宋体" w:hAnsi="宋体"/>
                <w:sz w:val="24"/>
              </w:rPr>
              <w:t xml:space="preserve">诺</w:t>
            </w:r>
            <w:r/>
          </w:p>
        </w:tc>
        <w:tc>
          <w:tcPr>
            <w:tcW w:w="7670" w:type="dxa"/>
            <w:textDirection w:val="lrTb"/>
            <w:noWrap w:val="false"/>
          </w:tcPr>
          <w:p>
            <w:pPr>
              <w:spacing w:line="480" w:lineRule="exact"/>
              <w:tabs>
                <w:tab w:val="left" w:pos="0" w:leader="none"/>
              </w:tabs>
              <w:rPr>
                <w:rFonts w:ascii="宋体" w:hAnsi="宋体"/>
                <w:sz w:val="24"/>
              </w:rPr>
            </w:pPr>
            <w:r>
              <w:rPr>
                <w:rFonts w:ascii="宋体" w:hAnsi="宋体"/>
                <w:sz w:val="24"/>
              </w:rPr>
            </w:r>
            <w:r/>
          </w:p>
        </w:tc>
      </w:tr>
    </w:tbl>
    <w:p>
      <w:pPr>
        <w:jc w:val="left"/>
        <w:spacing w:before="100" w:beforeAutospacing="1" w:after="100" w:afterAutospacing="1" w:line="480" w:lineRule="exact"/>
        <w:widowControl/>
        <w:rPr>
          <w:sz w:val="24"/>
        </w:rPr>
      </w:pPr>
      <w:r>
        <w:rPr>
          <w:sz w:val="24"/>
        </w:rPr>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w:t>
      </w:r>
      <w:r>
        <w:rPr>
          <w:rFonts w:hint="eastAsia"/>
          <w:u w:val="single"/>
        </w:rPr>
        <w:t xml:space="preserve">               </w:t>
      </w:r>
      <w:r>
        <w:rPr>
          <w:rFonts w:hint="eastAsia"/>
          <w:sz w:val="24"/>
        </w:rPr>
        <w:t xml:space="preserve"> </w:t>
      </w:r>
      <w:r>
        <w:rPr>
          <w:rFonts w:hint="eastAsia"/>
          <w:sz w:val="24"/>
        </w:rPr>
        <w:t xml:space="preserve">（盖章或签字）</w:t>
      </w:r>
      <w:r/>
    </w:p>
    <w:p>
      <w:pPr>
        <w:spacing w:before="100" w:beforeAutospacing="1" w:after="100" w:afterAutospacing="1" w:line="480" w:lineRule="exact"/>
        <w:rPr>
          <w:rFonts w:hAnsi="宋体"/>
          <w:b/>
          <w:sz w:val="36"/>
          <w:szCs w:val="36"/>
        </w:rPr>
      </w:pPr>
      <w:r>
        <w:rPr>
          <w:rFonts w:hint="eastAsia"/>
          <w:sz w:val="24"/>
        </w:rPr>
        <w:t xml:space="preserve">投标单位：</w:t>
      </w:r>
      <w:r>
        <w:rPr>
          <w:rFonts w:hint="eastAsia"/>
          <w:u w:val="single"/>
        </w:rPr>
        <w:t xml:space="preserve">               </w:t>
      </w:r>
      <w:r>
        <w:rPr>
          <w:rFonts w:hint="eastAsia"/>
          <w:sz w:val="24"/>
        </w:rPr>
        <w:t xml:space="preserve">   </w:t>
      </w:r>
      <w:r>
        <w:rPr>
          <w:rFonts w:hint="eastAsia"/>
          <w:sz w:val="24"/>
        </w:rPr>
        <w:t xml:space="preserve">（全称并加盖公章）</w:t>
      </w:r>
      <w:r/>
    </w:p>
    <w:p>
      <w:pPr>
        <w:jc w:val="right"/>
        <w:spacing w:line="480" w:lineRule="exact"/>
        <w:rPr>
          <w:rFonts w:ascii="宋体" w:hAnsi="宋体" w:cs="宋体"/>
          <w:b/>
          <w:sz w:val="36"/>
          <w:szCs w:val="36"/>
        </w:rPr>
      </w:pP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center"/>
        <w:spacing w:line="480" w:lineRule="exact"/>
        <w:rPr>
          <w:rFonts w:ascii="宋体" w:hAnsi="宋体" w:cs="宋体"/>
          <w:b/>
          <w:sz w:val="36"/>
          <w:szCs w:val="36"/>
        </w:rPr>
      </w:pPr>
      <w:r>
        <w:rPr>
          <w:rFonts w:ascii="宋体" w:hAnsi="宋体" w:cs="宋体"/>
          <w:b/>
          <w:sz w:val="36"/>
          <w:szCs w:val="36"/>
        </w:rPr>
      </w:r>
      <w:r/>
    </w:p>
    <w:p>
      <w:pPr>
        <w:jc w:val="center"/>
        <w:spacing w:line="480" w:lineRule="exact"/>
        <w:rPr>
          <w:rFonts w:ascii="宋体" w:hAnsi="宋体" w:cs="宋体"/>
          <w:b/>
          <w:sz w:val="36"/>
          <w:szCs w:val="36"/>
        </w:rPr>
      </w:pPr>
      <w:r>
        <w:rPr>
          <w:rFonts w:ascii="宋体" w:hAnsi="宋体" w:cs="宋体"/>
          <w:b/>
          <w:sz w:val="36"/>
          <w:szCs w:val="36"/>
        </w:rPr>
      </w:r>
      <w:r/>
    </w:p>
    <w:p>
      <w:pPr>
        <w:jc w:val="center"/>
        <w:spacing w:line="480" w:lineRule="exact"/>
        <w:rPr>
          <w:rFonts w:ascii="宋体" w:hAnsi="宋体" w:cs="宋体"/>
          <w:b/>
          <w:sz w:val="36"/>
          <w:szCs w:val="36"/>
        </w:rPr>
      </w:pPr>
      <w:r>
        <w:rPr>
          <w:rFonts w:ascii="宋体" w:hAnsi="宋体" w:cs="宋体"/>
          <w:b/>
          <w:sz w:val="36"/>
          <w:szCs w:val="36"/>
        </w:rPr>
      </w:r>
      <w:r/>
    </w:p>
    <w:p>
      <w:pPr>
        <w:jc w:val="center"/>
        <w:spacing w:line="480" w:lineRule="exact"/>
        <w:rPr>
          <w:rFonts w:ascii="宋体" w:hAnsi="宋体" w:cs="宋体"/>
          <w:b/>
          <w:sz w:val="36"/>
          <w:szCs w:val="36"/>
        </w:rPr>
      </w:pPr>
      <w:r>
        <w:rPr>
          <w:rFonts w:ascii="宋体" w:hAnsi="宋体" w:cs="宋体"/>
          <w:b/>
          <w:sz w:val="36"/>
          <w:szCs w:val="36"/>
        </w:rPr>
      </w:r>
      <w:r/>
    </w:p>
    <w:p>
      <w:pPr>
        <w:jc w:val="center"/>
        <w:spacing w:line="480" w:lineRule="exact"/>
        <w:rPr>
          <w:rFonts w:ascii="宋体" w:hAnsi="宋体" w:cs="宋体"/>
          <w:b/>
          <w:sz w:val="36"/>
          <w:szCs w:val="36"/>
        </w:rPr>
      </w:pPr>
      <w:r>
        <w:rPr>
          <w:rFonts w:ascii="宋体" w:hAnsi="宋体" w:cs="宋体"/>
          <w:b/>
          <w:sz w:val="36"/>
          <w:szCs w:val="36"/>
        </w:rPr>
      </w:r>
      <w:r/>
    </w:p>
    <w:p>
      <w:pPr>
        <w:jc w:val="center"/>
        <w:spacing w:line="480" w:lineRule="exact"/>
        <w:rPr>
          <w:rFonts w:ascii="宋体" w:hAnsi="宋体" w:cs="宋体"/>
          <w:b/>
          <w:sz w:val="36"/>
          <w:szCs w:val="36"/>
        </w:rPr>
      </w:pPr>
      <w:r>
        <w:rPr>
          <w:rFonts w:ascii="宋体" w:hAnsi="宋体" w:cs="宋体"/>
          <w:b/>
          <w:sz w:val="36"/>
          <w:szCs w:val="36"/>
        </w:rPr>
      </w:r>
      <w:r/>
    </w:p>
    <w:p>
      <w:pPr>
        <w:jc w:val="center"/>
        <w:spacing w:line="480" w:lineRule="exact"/>
        <w:rPr>
          <w:rFonts w:ascii="宋体" w:hAnsi="宋体" w:cs="宋体"/>
          <w:b/>
          <w:sz w:val="36"/>
          <w:szCs w:val="36"/>
        </w:rPr>
      </w:pPr>
      <w:r>
        <w:rPr>
          <w:rFonts w:hint="eastAsia" w:ascii="宋体" w:hAnsi="宋体" w:cs="宋体"/>
          <w:b/>
          <w:sz w:val="36"/>
          <w:szCs w:val="36"/>
        </w:rPr>
        <w:t xml:space="preserve">（十四）技术响应表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序号</w:t>
            </w:r>
            <w:r/>
          </w:p>
        </w:tc>
        <w:tc>
          <w:tcPr>
            <w:tcW w:w="2587"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项目内容</w:t>
            </w:r>
            <w:r/>
          </w:p>
        </w:tc>
        <w:tc>
          <w:tcPr>
            <w:tcW w:w="2268"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招标文件技术要求</w:t>
            </w:r>
            <w:r/>
          </w:p>
        </w:tc>
        <w:tc>
          <w:tcPr>
            <w:tcW w:w="2268" w:type="dxa"/>
            <w:vAlign w:val="center"/>
            <w:textDirection w:val="lrTb"/>
            <w:noWrap/>
          </w:tcPr>
          <w:p>
            <w:pPr>
              <w:jc w:val="center"/>
              <w:rPr>
                <w:rFonts w:ascii="宋体" w:hAnsi="宋体" w:cs="宋体"/>
                <w:sz w:val="24"/>
              </w:rPr>
            </w:pPr>
            <w:r>
              <w:rPr>
                <w:rFonts w:hint="eastAsia" w:ascii="宋体" w:hAnsi="宋体" w:cs="宋体"/>
                <w:sz w:val="24"/>
              </w:rPr>
              <w:t xml:space="preserve">投标技术指标（不得完全复制，并且逐条对应招标文件技术要求）</w:t>
            </w:r>
            <w:r/>
          </w:p>
        </w:tc>
        <w:tc>
          <w:tcPr>
            <w:tcW w:w="1383" w:type="dxa"/>
            <w:vAlign w:val="center"/>
            <w:textDirection w:val="lrTb"/>
            <w:noWrap/>
          </w:tcPr>
          <w:p>
            <w:pPr>
              <w:jc w:val="center"/>
              <w:spacing w:line="480" w:lineRule="exact"/>
              <w:rPr>
                <w:rFonts w:ascii="宋体" w:hAnsi="宋体" w:cs="宋体"/>
                <w:sz w:val="24"/>
              </w:rPr>
            </w:pPr>
            <w:r>
              <w:rPr>
                <w:rFonts w:hint="eastAsia" w:ascii="宋体" w:hAnsi="宋体" w:cs="宋体"/>
                <w:sz w:val="24"/>
              </w:rPr>
              <w:t xml:space="preserve">偏离情况</w:t>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587"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2268" w:type="dxa"/>
            <w:vAlign w:val="center"/>
            <w:textDirection w:val="lrTb"/>
            <w:noWrap/>
          </w:tcPr>
          <w:p>
            <w:pPr>
              <w:jc w:val="center"/>
              <w:spacing w:line="480" w:lineRule="exact"/>
              <w:rPr>
                <w:rFonts w:ascii="宋体" w:hAnsi="宋体" w:cs="宋体"/>
                <w:sz w:val="24"/>
              </w:rPr>
            </w:pPr>
            <w:r>
              <w:rPr>
                <w:rFonts w:ascii="宋体" w:hAnsi="宋体" w:cs="宋体"/>
                <w:sz w:val="24"/>
              </w:rPr>
            </w:r>
            <w:r/>
          </w:p>
        </w:tc>
        <w:tc>
          <w:tcPr>
            <w:tcW w:w="1383" w:type="dxa"/>
            <w:vAlign w:val="center"/>
            <w:textDirection w:val="lrTb"/>
            <w:noWrap/>
          </w:tcPr>
          <w:p>
            <w:pPr>
              <w:jc w:val="center"/>
              <w:spacing w:line="480" w:lineRule="exact"/>
              <w:rPr>
                <w:rFonts w:ascii="宋体" w:hAnsi="宋体" w:cs="宋体"/>
                <w:sz w:val="24"/>
              </w:rPr>
            </w:pPr>
            <w:r>
              <w:rPr>
                <w:rFonts w:ascii="宋体" w:hAnsi="宋体" w:cs="宋体"/>
                <w:sz w:val="24"/>
              </w:rPr>
            </w:r>
            <w:r/>
          </w:p>
        </w:tc>
      </w:tr>
    </w:tbl>
    <w:p>
      <w:pPr>
        <w:ind w:firstLine="474"/>
        <w:spacing w:line="500" w:lineRule="exact"/>
        <w:rPr>
          <w:rFonts w:ascii="宋体" w:hAnsi="宋体" w:cs="宋体"/>
          <w:b/>
          <w:spacing w:val="-2"/>
          <w:sz w:val="24"/>
        </w:rPr>
      </w:pPr>
      <w:r>
        <w:rPr>
          <w:rFonts w:hint="eastAsia" w:ascii="宋体" w:hAnsi="宋体" w:cs="宋体"/>
          <w:b/>
          <w:spacing w:val="-2"/>
          <w:sz w:val="24"/>
        </w:rPr>
        <w:t xml:space="preserve">注：</w:t>
      </w:r>
      <w:r>
        <w:rPr>
          <w:rFonts w:hint="eastAsia" w:ascii="宋体" w:hAnsi="宋体" w:cs="宋体"/>
          <w:b/>
          <w:spacing w:val="-2"/>
          <w:sz w:val="24"/>
        </w:rPr>
        <w:t xml:space="preserve">1.</w:t>
      </w:r>
      <w:r>
        <w:rPr>
          <w:rFonts w:hint="eastAsia" w:ascii="宋体" w:hAnsi="宋体" w:cs="宋体"/>
          <w:b/>
          <w:spacing w:val="-2"/>
          <w:sz w:val="24"/>
        </w:rPr>
        <w:t xml:space="preserve">投标人应根据投标设备的性能指标、对照招标文件要求“第三章</w:t>
      </w:r>
      <w:r>
        <w:rPr>
          <w:rFonts w:hint="eastAsia" w:ascii="宋体" w:hAnsi="宋体" w:cs="宋体"/>
          <w:b/>
          <w:spacing w:val="-2"/>
          <w:sz w:val="24"/>
        </w:rPr>
        <w:t xml:space="preserve"> </w:t>
      </w:r>
      <w:r>
        <w:rPr>
          <w:rFonts w:hint="eastAsia" w:ascii="宋体" w:hAnsi="宋体" w:cs="宋体"/>
          <w:b/>
          <w:spacing w:val="-2"/>
          <w:sz w:val="24"/>
        </w:rPr>
        <w:t xml:space="preserve">二、技术要求及相关说明”在“偏离情况”栏注明“正偏离”、“无偏离”或“负偏离”，投标人按照设备的性能指标填写投标产品技术参数，所有技术参数必须</w:t>
      </w:r>
      <w:r>
        <w:rPr>
          <w:rFonts w:hint="eastAsia" w:ascii="宋体" w:hAnsi="宋体" w:cs="宋体"/>
          <w:b/>
          <w:spacing w:val="-2"/>
          <w:sz w:val="24"/>
        </w:rPr>
        <w:t xml:space="preserve">在此表</w:t>
      </w:r>
      <w:r>
        <w:rPr>
          <w:rFonts w:hint="eastAsia" w:ascii="宋体" w:hAnsi="宋体" w:cs="宋体"/>
          <w:b/>
          <w:spacing w:val="-2"/>
          <w:sz w:val="24"/>
        </w:rPr>
        <w:t xml:space="preserve">逐条对应列出体现，不接受其他形式包含笼统概括的投标产品技术响应说明；未填写投标技术参数及达不到技术参数要求的按本项目</w:t>
      </w:r>
      <w:r>
        <w:rPr>
          <w:rFonts w:hint="eastAsia" w:ascii="宋体"/>
          <w:b/>
          <w:bCs/>
          <w:color w:val="000000"/>
          <w:spacing w:val="-2"/>
          <w:sz w:val="24"/>
        </w:rPr>
        <w:t xml:space="preserve">评分标准中技术符合性的约定作相应处理</w:t>
      </w:r>
      <w:r>
        <w:rPr>
          <w:rFonts w:hint="eastAsia" w:ascii="宋体" w:hAnsi="宋体" w:cs="宋体"/>
          <w:b/>
          <w:spacing w:val="-2"/>
          <w:sz w:val="24"/>
        </w:rPr>
        <w:t xml:space="preserve">，需要提供相关佐证材料的以提供招标文件要求的相关佐证材料扫描件为准。</w:t>
      </w:r>
      <w:r/>
    </w:p>
    <w:p>
      <w:pPr>
        <w:ind w:firstLine="482"/>
        <w:spacing w:line="500" w:lineRule="exact"/>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投标人如在投标过程中提供虚假材料谋取中标成交的，列入不良行为记录名单，情节严重的禁止其</w:t>
      </w:r>
      <w:r>
        <w:rPr>
          <w:rFonts w:hint="eastAsia" w:ascii="宋体" w:hAnsi="宋体" w:cs="宋体"/>
          <w:b/>
          <w:bCs/>
          <w:sz w:val="24"/>
        </w:rPr>
        <w:t xml:space="preserve">1-3</w:t>
      </w:r>
      <w:r>
        <w:rPr>
          <w:rFonts w:hint="eastAsia" w:ascii="宋体" w:hAnsi="宋体" w:cs="宋体"/>
          <w:b/>
          <w:bCs/>
          <w:sz w:val="24"/>
        </w:rPr>
        <w:t xml:space="preserve">年内参加政府采购活动。</w:t>
      </w:r>
      <w:r/>
    </w:p>
    <w:p>
      <w:pPr>
        <w:spacing w:line="500" w:lineRule="exact"/>
        <w:rPr>
          <w:rFonts w:ascii="宋体" w:hAnsi="宋体" w:cs="宋体"/>
          <w:b/>
          <w:bCs/>
          <w:sz w:val="24"/>
        </w:rPr>
      </w:pPr>
      <w:r>
        <w:rPr>
          <w:rFonts w:ascii="宋体" w:hAnsi="宋体" w:cs="宋体"/>
          <w:b/>
          <w:bCs/>
          <w:sz w:val="24"/>
        </w:rPr>
      </w:r>
      <w:r/>
    </w:p>
    <w:p>
      <w:pPr>
        <w:ind w:firstLine="480"/>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ascii="宋体" w:hAnsi="宋体" w:cs="宋体"/>
          <w:sz w:val="24"/>
        </w:rPr>
      </w:pPr>
      <w:r>
        <w:rPr>
          <w:rFonts w:hint="eastAsia" w:ascii="宋体" w:hAnsi="宋体" w:cs="宋体"/>
          <w:sz w:val="24"/>
        </w:rPr>
        <w:t xml:space="preserve">投标单位：</w:t>
      </w:r>
      <w:r>
        <w:rPr>
          <w:rFonts w:hint="eastAsia" w:ascii="宋体" w:hAnsi="宋体" w:cs="宋体"/>
          <w:sz w:val="24"/>
        </w:rPr>
        <w:t xml:space="preserve">   </w:t>
      </w:r>
      <w:r>
        <w:rPr>
          <w:rFonts w:hint="eastAsia" w:ascii="宋体" w:hAnsi="宋体" w:cs="宋体"/>
          <w:sz w:val="24"/>
        </w:rPr>
        <w:t xml:space="preserve">（全称并加盖公章）</w:t>
      </w:r>
      <w:r/>
    </w:p>
    <w:p>
      <w:pPr>
        <w:ind w:firstLine="6240"/>
        <w:spacing w:before="100" w:beforeAutospacing="1" w:after="100" w:afterAutospacing="1" w:line="480" w:lineRule="exact"/>
        <w:rPr>
          <w:rFonts w:ascii="宋体" w:hAnsi="Courier New"/>
          <w:b/>
          <w:sz w:val="32"/>
          <w:szCs w:val="32"/>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bookmarkStart w:id="5" w:name="_Toc153981207"/>
      <w:r/>
      <w:r/>
    </w:p>
    <w:p>
      <w:pPr>
        <w:jc w:val="center"/>
        <w:spacing w:line="480" w:lineRule="exact"/>
        <w:rPr>
          <w:rFonts w:ascii="宋体" w:hAnsi="宋体" w:cs="宋体"/>
          <w:b/>
          <w:sz w:val="36"/>
          <w:szCs w:val="36"/>
        </w:rPr>
      </w:pPr>
      <w:r>
        <w:rPr>
          <w:rFonts w:hint="eastAsia" w:ascii="宋体" w:hAnsi="宋体" w:cs="宋体"/>
          <w:b/>
          <w:sz w:val="36"/>
          <w:szCs w:val="36"/>
        </w:rPr>
        <w:t xml:space="preserve">（十五）售后服务方案</w:t>
      </w:r>
      <w:bookmarkEnd w:id="5"/>
      <w:r/>
      <w:r/>
    </w:p>
    <w:p>
      <w:pPr>
        <w:ind w:firstLine="435"/>
        <w:jc w:val="center"/>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投标人根据评标细则中的相关要求自行编制，格式自制</w:t>
      </w:r>
      <w:r>
        <w:rPr>
          <w:rFonts w:hint="eastAsia" w:ascii="宋体" w:hAnsi="宋体"/>
          <w:sz w:val="24"/>
        </w:rPr>
        <w:t xml:space="preserve">)</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rPr>
          <w:rFonts w:ascii="宋体" w:hAnsi="宋体" w:cs="宋体"/>
          <w:sz w:val="24"/>
        </w:rPr>
      </w:pPr>
      <w:r>
        <w:rPr>
          <w:rFonts w:ascii="宋体" w:hAnsi="宋体" w:cs="宋体"/>
          <w:sz w:val="24"/>
        </w:rPr>
      </w:r>
      <w:r/>
    </w:p>
    <w:p>
      <w:r/>
      <w:r/>
    </w:p>
    <w:sectPr>
      <w:headerReference w:type="default" r:id="rId11"/>
      <w:footerReference w:type="default" r:id="rId16"/>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微软雅黑">
    <w:panose1 w:val="020B0503020204020204"/>
  </w:font>
  <w:font w:name="Calibri">
    <w:panose1 w:val="020F0502020204030204"/>
  </w:font>
  <w:font w:name="华文中宋">
    <w:panose1 w:val="0201060004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2">
    <w:multiLevelType w:val="hybridMultilevel"/>
    <w:lvl w:ilvl="0">
      <w:start w:val="1"/>
      <w:numFmt w:val="lowerLetter"/>
      <w:pStyle w:val="1055"/>
      <w:isLgl w:val="false"/>
      <w:suff w:val="tab"/>
      <w:lvlText w:val="%1)"/>
      <w:lvlJc w:val="left"/>
      <w:pPr>
        <w:ind w:left="1687" w:hanging="420"/>
      </w:pPr>
    </w:lvl>
    <w:lvl w:ilvl="1">
      <w:start w:val="1"/>
      <w:numFmt w:val="lowerLetter"/>
      <w:isLgl w:val="false"/>
      <w:suff w:val="tab"/>
      <w:lvlText w:val="%2)"/>
      <w:lvlJc w:val="left"/>
      <w:pPr>
        <w:ind w:left="2047" w:hanging="360"/>
      </w:pPr>
      <w:rPr>
        <w:rFonts w:hint="default"/>
      </w:rPr>
    </w:lvl>
    <w:lvl w:ilvl="2">
      <w:start w:val="1"/>
      <w:numFmt w:val="lowerRoman"/>
      <w:isLgl w:val="false"/>
      <w:suff w:val="tab"/>
      <w:lvlText w:val="%3."/>
      <w:lvlJc w:val="right"/>
      <w:pPr>
        <w:ind w:left="2527" w:hanging="420"/>
      </w:pPr>
    </w:lvl>
    <w:lvl w:ilvl="3">
      <w:start w:val="1"/>
      <w:numFmt w:val="decimal"/>
      <w:isLgl w:val="false"/>
      <w:suff w:val="tab"/>
      <w:lvlText w:val="%4."/>
      <w:lvlJc w:val="left"/>
      <w:pPr>
        <w:ind w:left="2947" w:hanging="420"/>
      </w:pPr>
    </w:lvl>
    <w:lvl w:ilvl="4">
      <w:start w:val="1"/>
      <w:numFmt w:val="lowerLetter"/>
      <w:isLgl w:val="false"/>
      <w:suff w:val="tab"/>
      <w:lvlText w:val="%5)"/>
      <w:lvlJc w:val="left"/>
      <w:pPr>
        <w:ind w:left="3367" w:hanging="420"/>
      </w:pPr>
    </w:lvl>
    <w:lvl w:ilvl="5">
      <w:start w:val="1"/>
      <w:numFmt w:val="lowerRoman"/>
      <w:isLgl w:val="false"/>
      <w:suff w:val="tab"/>
      <w:lvlText w:val="%6."/>
      <w:lvlJc w:val="right"/>
      <w:pPr>
        <w:ind w:left="3787" w:hanging="420"/>
      </w:pPr>
    </w:lvl>
    <w:lvl w:ilvl="6">
      <w:start w:val="1"/>
      <w:numFmt w:val="decimal"/>
      <w:isLgl w:val="false"/>
      <w:suff w:val="tab"/>
      <w:lvlText w:val="%7."/>
      <w:lvlJc w:val="left"/>
      <w:pPr>
        <w:ind w:left="4207" w:hanging="420"/>
      </w:pPr>
    </w:lvl>
    <w:lvl w:ilvl="7">
      <w:start w:val="1"/>
      <w:numFmt w:val="lowerLetter"/>
      <w:isLgl w:val="false"/>
      <w:suff w:val="tab"/>
      <w:lvlText w:val="%8)"/>
      <w:lvlJc w:val="left"/>
      <w:pPr>
        <w:ind w:left="4627" w:hanging="420"/>
      </w:pPr>
    </w:lvl>
    <w:lvl w:ilvl="8">
      <w:start w:val="1"/>
      <w:numFmt w:val="lowerRoman"/>
      <w:isLgl w:val="false"/>
      <w:suff w:val="tab"/>
      <w:lvlText w:val="%9."/>
      <w:lvlJc w:val="right"/>
      <w:pPr>
        <w:ind w:left="5047"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6" w:default="1">
    <w:name w:val="Normal"/>
    <w:next w:val="809"/>
    <w:qFormat/>
    <w:pPr>
      <w:jc w:val="both"/>
      <w:widowControl w:val="off"/>
    </w:pPr>
    <w:rPr>
      <w:sz w:val="21"/>
    </w:rPr>
  </w:style>
  <w:style w:type="paragraph" w:styleId="797">
    <w:name w:val="Heading 1"/>
    <w:basedOn w:val="796"/>
    <w:next w:val="796"/>
    <w:link w:val="882"/>
    <w:uiPriority w:val="9"/>
    <w:qFormat/>
    <w:pPr>
      <w:keepLines/>
      <w:keepNext/>
      <w:spacing w:before="340" w:after="330" w:line="578" w:lineRule="auto"/>
      <w:outlineLvl w:val="0"/>
    </w:pPr>
    <w:rPr>
      <w:b/>
      <w:bCs/>
      <w:sz w:val="44"/>
      <w:szCs w:val="44"/>
    </w:rPr>
  </w:style>
  <w:style w:type="paragraph" w:styleId="798">
    <w:name w:val="Heading 2"/>
    <w:basedOn w:val="796"/>
    <w:next w:val="796"/>
    <w:link w:val="883"/>
    <w:qFormat/>
    <w:pPr>
      <w:jc w:val="left"/>
      <w:spacing w:beforeAutospacing="1" w:afterAutospacing="1"/>
      <w:widowControl/>
      <w:outlineLvl w:val="1"/>
    </w:pPr>
    <w:rPr>
      <w:rFonts w:hint="eastAsia" w:ascii="宋体" w:hAnsi="宋体"/>
      <w:b/>
      <w:bCs/>
      <w:sz w:val="36"/>
      <w:szCs w:val="36"/>
    </w:rPr>
  </w:style>
  <w:style w:type="paragraph" w:styleId="799">
    <w:name w:val="Heading 3"/>
    <w:basedOn w:val="796"/>
    <w:next w:val="796"/>
    <w:link w:val="884"/>
    <w:uiPriority w:val="9"/>
    <w:qFormat/>
    <w:pPr>
      <w:keepLines/>
      <w:keepNext/>
      <w:spacing w:before="260" w:after="260" w:line="416" w:lineRule="auto"/>
      <w:outlineLvl w:val="2"/>
    </w:pPr>
    <w:rPr>
      <w:b/>
      <w:bCs/>
      <w:sz w:val="32"/>
      <w:szCs w:val="32"/>
    </w:rPr>
  </w:style>
  <w:style w:type="paragraph" w:styleId="800">
    <w:name w:val="Heading 4"/>
    <w:basedOn w:val="796"/>
    <w:next w:val="796"/>
    <w:link w:val="885"/>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8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87"/>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89"/>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90"/>
    <w:uiPriority w:val="9"/>
    <w:unhideWhenUsed/>
    <w:qFormat/>
    <w:pPr>
      <w:keepLines/>
      <w:keepNext/>
      <w:spacing w:before="320" w:after="200"/>
      <w:outlineLvl w:val="8"/>
    </w:pPr>
    <w:rPr>
      <w:rFonts w:ascii="Arial" w:hAnsi="Arial" w:eastAsia="Arial" w:cs="Arial"/>
      <w:i/>
      <w:iCs/>
      <w:szCs w:val="21"/>
    </w:rPr>
  </w:style>
  <w:style w:type="character" w:styleId="806" w:default="1">
    <w:name w:val="Default Paragraph Font"/>
    <w:uiPriority w:val="1"/>
    <w:semiHidden/>
    <w:unhideWhenUsed/>
  </w:style>
  <w:style w:type="table" w:styleId="807" w:default="1">
    <w:name w:val="Normal Table"/>
    <w:uiPriority w:val="99"/>
    <w:semiHidden/>
    <w:unhideWhenUsed/>
    <w:tblPr>
      <w:tblInd w:w="0" w:type="dxa"/>
      <w:tblCellMar>
        <w:left w:w="108" w:type="dxa"/>
        <w:top w:w="0" w:type="dxa"/>
        <w:right w:w="108" w:type="dxa"/>
        <w:bottom w:w="0" w:type="dxa"/>
      </w:tblCellMar>
    </w:tblPr>
  </w:style>
  <w:style w:type="numbering" w:styleId="808" w:default="1">
    <w:name w:val="No List"/>
    <w:uiPriority w:val="99"/>
    <w:semiHidden/>
    <w:unhideWhenUsed/>
  </w:style>
  <w:style w:type="paragraph" w:styleId="809" w:customStyle="1">
    <w:name w:val="正文1"/>
    <w:basedOn w:val="796"/>
    <w:next w:val="796"/>
    <w:qFormat/>
    <w:pPr>
      <w:ind w:right="-167"/>
      <w:spacing w:line="440" w:lineRule="exact"/>
      <w:widowControl/>
    </w:pPr>
    <w:rPr>
      <w:b/>
    </w:rPr>
  </w:style>
  <w:style w:type="paragraph" w:styleId="810">
    <w:name w:val="toc 7"/>
    <w:basedOn w:val="796"/>
    <w:next w:val="796"/>
    <w:uiPriority w:val="39"/>
    <w:unhideWhenUsed/>
    <w:qFormat/>
    <w:pPr>
      <w:ind w:left="1701"/>
      <w:spacing w:after="57"/>
    </w:pPr>
  </w:style>
  <w:style w:type="paragraph" w:styleId="811">
    <w:name w:val="Normal Indent"/>
    <w:basedOn w:val="796"/>
    <w:qFormat/>
    <w:pPr>
      <w:ind w:firstLine="420"/>
    </w:pPr>
    <w:rPr>
      <w:szCs w:val="24"/>
    </w:rPr>
  </w:style>
  <w:style w:type="paragraph" w:styleId="812">
    <w:name w:val="Caption"/>
    <w:basedOn w:val="796"/>
    <w:next w:val="796"/>
    <w:uiPriority w:val="35"/>
    <w:semiHidden/>
    <w:unhideWhenUsed/>
    <w:qFormat/>
    <w:pPr>
      <w:spacing w:line="276" w:lineRule="auto"/>
    </w:pPr>
    <w:rPr>
      <w:b/>
      <w:bCs/>
      <w:color w:val="4f81bd"/>
      <w:sz w:val="18"/>
      <w:szCs w:val="18"/>
    </w:rPr>
  </w:style>
  <w:style w:type="paragraph" w:styleId="813">
    <w:name w:val="annotation text"/>
    <w:basedOn w:val="796"/>
    <w:qFormat/>
    <w:pPr>
      <w:jc w:val="left"/>
    </w:pPr>
  </w:style>
  <w:style w:type="paragraph" w:styleId="814">
    <w:name w:val="Body Text"/>
    <w:basedOn w:val="796"/>
    <w:qFormat/>
    <w:rPr>
      <w:rFonts w:ascii="Tahoma" w:hAnsi="Tahoma"/>
      <w:szCs w:val="24"/>
    </w:rPr>
  </w:style>
  <w:style w:type="paragraph" w:styleId="815">
    <w:name w:val="Body Text Indent"/>
    <w:basedOn w:val="796"/>
    <w:qFormat/>
    <w:pPr>
      <w:ind w:firstLine="480"/>
      <w:tabs>
        <w:tab w:val="left" w:pos="180" w:leader="none"/>
      </w:tabs>
    </w:pPr>
    <w:rPr>
      <w:rFonts w:ascii="Tahoma" w:hAnsi="Tahoma"/>
      <w:sz w:val="24"/>
    </w:rPr>
  </w:style>
  <w:style w:type="paragraph" w:styleId="816">
    <w:name w:val="index 4"/>
    <w:basedOn w:val="796"/>
    <w:next w:val="796"/>
    <w:qFormat/>
    <w:pPr>
      <w:ind w:left="600"/>
      <w:spacing w:line="440" w:lineRule="exact"/>
    </w:pPr>
    <w:rPr>
      <w:szCs w:val="24"/>
    </w:rPr>
  </w:style>
  <w:style w:type="paragraph" w:styleId="817">
    <w:name w:val="toc 5"/>
    <w:basedOn w:val="796"/>
    <w:next w:val="796"/>
    <w:uiPriority w:val="39"/>
    <w:unhideWhenUsed/>
    <w:qFormat/>
    <w:pPr>
      <w:ind w:left="1134"/>
      <w:spacing w:after="57"/>
    </w:pPr>
  </w:style>
  <w:style w:type="paragraph" w:styleId="818">
    <w:name w:val="toc 3"/>
    <w:basedOn w:val="796"/>
    <w:next w:val="796"/>
    <w:uiPriority w:val="39"/>
    <w:unhideWhenUsed/>
    <w:qFormat/>
    <w:pPr>
      <w:ind w:left="567"/>
      <w:spacing w:after="57"/>
    </w:pPr>
  </w:style>
  <w:style w:type="paragraph" w:styleId="819">
    <w:name w:val="Plain Text"/>
    <w:basedOn w:val="796"/>
    <w:link w:val="1050"/>
    <w:qFormat/>
    <w:rPr>
      <w:rFonts w:ascii="宋体" w:hAnsi="Courier New"/>
    </w:rPr>
  </w:style>
  <w:style w:type="paragraph" w:styleId="820">
    <w:name w:val="toc 8"/>
    <w:basedOn w:val="796"/>
    <w:next w:val="796"/>
    <w:uiPriority w:val="39"/>
    <w:unhideWhenUsed/>
    <w:qFormat/>
    <w:pPr>
      <w:ind w:left="1984"/>
      <w:spacing w:after="57"/>
    </w:pPr>
  </w:style>
  <w:style w:type="paragraph" w:styleId="821">
    <w:name w:val="endnote text"/>
    <w:basedOn w:val="796"/>
    <w:link w:val="1009"/>
    <w:uiPriority w:val="99"/>
    <w:semiHidden/>
    <w:unhideWhenUsed/>
    <w:qFormat/>
    <w:rPr>
      <w:sz w:val="20"/>
    </w:rPr>
  </w:style>
  <w:style w:type="paragraph" w:styleId="822">
    <w:name w:val="Balloon Text"/>
    <w:basedOn w:val="796"/>
    <w:link w:val="1011"/>
    <w:qFormat/>
    <w:rPr>
      <w:sz w:val="18"/>
      <w:szCs w:val="18"/>
    </w:rPr>
  </w:style>
  <w:style w:type="paragraph" w:styleId="823">
    <w:name w:val="Footer"/>
    <w:basedOn w:val="796"/>
    <w:link w:val="901"/>
    <w:unhideWhenUsed/>
    <w:qFormat/>
    <w:pPr>
      <w:jc w:val="left"/>
      <w:tabs>
        <w:tab w:val="center" w:pos="4153" w:leader="none"/>
        <w:tab w:val="right" w:pos="8306" w:leader="none"/>
      </w:tabs>
    </w:pPr>
    <w:rPr>
      <w:sz w:val="18"/>
      <w:szCs w:val="18"/>
    </w:rPr>
  </w:style>
  <w:style w:type="paragraph" w:styleId="824">
    <w:name w:val="envelope return"/>
    <w:basedOn w:val="796"/>
    <w:qFormat/>
    <w:rPr>
      <w:rFonts w:ascii="Arial" w:hAnsi="Arial"/>
    </w:rPr>
  </w:style>
  <w:style w:type="paragraph" w:styleId="825">
    <w:name w:val="Header"/>
    <w:basedOn w:val="796"/>
    <w:link w:val="1012"/>
    <w:qFormat/>
    <w:pPr>
      <w:jc w:val="center"/>
      <w:tabs>
        <w:tab w:val="center" w:pos="4153" w:leader="none"/>
        <w:tab w:val="right" w:pos="8306" w:leader="none"/>
      </w:tabs>
      <w:pBdr>
        <w:bottom w:val="single" w:color="000000" w:sz="6" w:space="1"/>
      </w:pBdr>
    </w:pPr>
    <w:rPr>
      <w:sz w:val="18"/>
      <w:szCs w:val="18"/>
    </w:rPr>
  </w:style>
  <w:style w:type="paragraph" w:styleId="826">
    <w:name w:val="toc 1"/>
    <w:basedOn w:val="796"/>
    <w:next w:val="796"/>
    <w:uiPriority w:val="39"/>
    <w:unhideWhenUsed/>
    <w:qFormat/>
    <w:pPr>
      <w:spacing w:after="57"/>
    </w:pPr>
  </w:style>
  <w:style w:type="paragraph" w:styleId="827">
    <w:name w:val="toc 4"/>
    <w:basedOn w:val="796"/>
    <w:next w:val="796"/>
    <w:uiPriority w:val="39"/>
    <w:unhideWhenUsed/>
    <w:qFormat/>
    <w:pPr>
      <w:ind w:left="850"/>
      <w:spacing w:after="57"/>
    </w:pPr>
  </w:style>
  <w:style w:type="paragraph" w:styleId="828">
    <w:name w:val="Subtitle"/>
    <w:basedOn w:val="796"/>
    <w:next w:val="796"/>
    <w:link w:val="894"/>
    <w:uiPriority w:val="11"/>
    <w:qFormat/>
    <w:pPr>
      <w:spacing w:before="200" w:after="200"/>
    </w:pPr>
    <w:rPr>
      <w:sz w:val="24"/>
      <w:szCs w:val="24"/>
    </w:rPr>
  </w:style>
  <w:style w:type="paragraph" w:styleId="829">
    <w:name w:val="footnote text"/>
    <w:basedOn w:val="796"/>
    <w:link w:val="1008"/>
    <w:uiPriority w:val="99"/>
    <w:semiHidden/>
    <w:unhideWhenUsed/>
    <w:qFormat/>
    <w:pPr>
      <w:spacing w:after="40"/>
    </w:pPr>
    <w:rPr>
      <w:sz w:val="18"/>
    </w:rPr>
  </w:style>
  <w:style w:type="paragraph" w:styleId="830">
    <w:name w:val="toc 6"/>
    <w:basedOn w:val="796"/>
    <w:next w:val="796"/>
    <w:uiPriority w:val="39"/>
    <w:unhideWhenUsed/>
    <w:qFormat/>
    <w:pPr>
      <w:ind w:left="1417"/>
      <w:spacing w:after="57"/>
    </w:pPr>
  </w:style>
  <w:style w:type="paragraph" w:styleId="831">
    <w:name w:val="Body Text Indent 3"/>
    <w:basedOn w:val="796"/>
    <w:qFormat/>
    <w:pPr>
      <w:ind w:firstLine="480"/>
      <w:spacing w:line="400" w:lineRule="exact"/>
    </w:pPr>
    <w:rPr>
      <w:sz w:val="24"/>
    </w:rPr>
  </w:style>
  <w:style w:type="paragraph" w:styleId="832">
    <w:name w:val="table of figures"/>
    <w:basedOn w:val="796"/>
    <w:next w:val="796"/>
    <w:uiPriority w:val="99"/>
    <w:unhideWhenUsed/>
    <w:qFormat/>
  </w:style>
  <w:style w:type="paragraph" w:styleId="833">
    <w:name w:val="toc 2"/>
    <w:basedOn w:val="796"/>
    <w:next w:val="796"/>
    <w:uiPriority w:val="39"/>
    <w:unhideWhenUsed/>
    <w:qFormat/>
    <w:pPr>
      <w:ind w:left="283"/>
      <w:spacing w:after="57"/>
    </w:pPr>
  </w:style>
  <w:style w:type="paragraph" w:styleId="834">
    <w:name w:val="toc 9"/>
    <w:basedOn w:val="796"/>
    <w:next w:val="796"/>
    <w:uiPriority w:val="39"/>
    <w:unhideWhenUsed/>
    <w:qFormat/>
    <w:pPr>
      <w:ind w:left="2268"/>
      <w:spacing w:after="57"/>
    </w:pPr>
  </w:style>
  <w:style w:type="paragraph" w:styleId="835">
    <w:name w:val="Normal (Web)"/>
    <w:basedOn w:val="796"/>
    <w:uiPriority w:val="99"/>
    <w:qFormat/>
    <w:pPr>
      <w:jc w:val="left"/>
      <w:spacing w:before="100" w:beforeAutospacing="1" w:after="100" w:afterAutospacing="1"/>
      <w:widowControl/>
    </w:pPr>
    <w:rPr>
      <w:sz w:val="24"/>
      <w:szCs w:val="24"/>
    </w:rPr>
  </w:style>
  <w:style w:type="paragraph" w:styleId="836">
    <w:name w:val="Title"/>
    <w:basedOn w:val="796"/>
    <w:next w:val="796"/>
    <w:link w:val="893"/>
    <w:uiPriority w:val="10"/>
    <w:qFormat/>
    <w:pPr>
      <w:contextualSpacing/>
      <w:spacing w:before="300" w:after="200"/>
    </w:pPr>
    <w:rPr>
      <w:sz w:val="48"/>
      <w:szCs w:val="48"/>
    </w:rPr>
  </w:style>
  <w:style w:type="paragraph" w:styleId="837">
    <w:name w:val="Body Text First Indent"/>
    <w:basedOn w:val="814"/>
    <w:next w:val="796"/>
    <w:qFormat/>
    <w:pPr>
      <w:ind w:firstLine="200"/>
      <w:spacing w:line="360" w:lineRule="auto"/>
    </w:pPr>
    <w:rPr>
      <w:rFonts w:ascii="仿宋_GB2312" w:eastAsia="仿宋_GB2312"/>
      <w:sz w:val="30"/>
      <w:szCs w:val="30"/>
    </w:rPr>
  </w:style>
  <w:style w:type="paragraph" w:styleId="838">
    <w:name w:val="Body Text First Indent 2"/>
    <w:basedOn w:val="815"/>
    <w:qFormat/>
    <w:pPr>
      <w:ind w:firstLine="420"/>
      <w:spacing w:line="360" w:lineRule="auto"/>
    </w:pPr>
    <w:rPr>
      <w:rFonts w:ascii="宋体" w:hAnsi="宋体"/>
      <w:sz w:val="20"/>
    </w:rPr>
  </w:style>
  <w:style w:type="table" w:styleId="839">
    <w:name w:val="Table Grid"/>
    <w:basedOn w:val="807"/>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qFormat/>
    <w:rPr>
      <w:b/>
      <w:bCs/>
    </w:rPr>
  </w:style>
  <w:style w:type="character" w:styleId="841">
    <w:name w:val="endnote reference"/>
    <w:uiPriority w:val="99"/>
    <w:semiHidden/>
    <w:unhideWhenUsed/>
    <w:qFormat/>
    <w:rPr>
      <w:vertAlign w:val="superscript"/>
    </w:rPr>
  </w:style>
  <w:style w:type="character" w:styleId="842">
    <w:name w:val="page number"/>
    <w:basedOn w:val="806"/>
    <w:qFormat/>
    <w:rPr>
      <w:rFonts w:ascii="Times New Roman" w:hAnsi="Times New Roman" w:eastAsia="宋体" w:cs="Times New Roman"/>
    </w:rPr>
  </w:style>
  <w:style w:type="character" w:styleId="843">
    <w:name w:val="Hyperlink"/>
    <w:qFormat/>
    <w:rPr>
      <w:color w:val="0000ff"/>
      <w:u w:val="single"/>
    </w:rPr>
  </w:style>
  <w:style w:type="character" w:styleId="844">
    <w:name w:val="footnote reference"/>
    <w:uiPriority w:val="99"/>
    <w:unhideWhenUsed/>
    <w:qFormat/>
    <w:rPr>
      <w:vertAlign w:val="superscript"/>
    </w:rPr>
  </w:style>
  <w:style w:type="character" w:styleId="845" w:customStyle="1">
    <w:name w:val="Heading 1 Char"/>
    <w:basedOn w:val="806"/>
    <w:uiPriority w:val="9"/>
    <w:qFormat/>
    <w:rPr>
      <w:rFonts w:ascii="Arial" w:hAnsi="Arial" w:eastAsia="Arial" w:cs="Arial"/>
      <w:sz w:val="40"/>
      <w:szCs w:val="40"/>
    </w:rPr>
  </w:style>
  <w:style w:type="character" w:styleId="846" w:customStyle="1">
    <w:name w:val="Heading 2 Char"/>
    <w:basedOn w:val="806"/>
    <w:uiPriority w:val="9"/>
    <w:qFormat/>
    <w:rPr>
      <w:rFonts w:ascii="Arial" w:hAnsi="Arial" w:eastAsia="Arial" w:cs="Arial"/>
      <w:sz w:val="34"/>
    </w:rPr>
  </w:style>
  <w:style w:type="character" w:styleId="847" w:customStyle="1">
    <w:name w:val="Heading 3 Char"/>
    <w:basedOn w:val="806"/>
    <w:uiPriority w:val="9"/>
    <w:qFormat/>
    <w:rPr>
      <w:rFonts w:ascii="Arial" w:hAnsi="Arial" w:eastAsia="Arial" w:cs="Arial"/>
      <w:sz w:val="30"/>
      <w:szCs w:val="30"/>
    </w:rPr>
  </w:style>
  <w:style w:type="character" w:styleId="848" w:customStyle="1">
    <w:name w:val="Heading 4 Char"/>
    <w:basedOn w:val="806"/>
    <w:uiPriority w:val="9"/>
    <w:qFormat/>
    <w:rPr>
      <w:rFonts w:ascii="Arial" w:hAnsi="Arial" w:eastAsia="Arial" w:cs="Arial"/>
      <w:b/>
      <w:bCs/>
      <w:sz w:val="26"/>
      <w:szCs w:val="26"/>
    </w:rPr>
  </w:style>
  <w:style w:type="character" w:styleId="849" w:customStyle="1">
    <w:name w:val="Heading 5 Char"/>
    <w:basedOn w:val="806"/>
    <w:uiPriority w:val="9"/>
    <w:qFormat/>
    <w:rPr>
      <w:rFonts w:ascii="Arial" w:hAnsi="Arial" w:eastAsia="Arial" w:cs="Arial"/>
      <w:b/>
      <w:bCs/>
      <w:sz w:val="24"/>
      <w:szCs w:val="24"/>
    </w:rPr>
  </w:style>
  <w:style w:type="character" w:styleId="850" w:customStyle="1">
    <w:name w:val="Heading 6 Char"/>
    <w:basedOn w:val="806"/>
    <w:uiPriority w:val="9"/>
    <w:qFormat/>
    <w:rPr>
      <w:rFonts w:ascii="Arial" w:hAnsi="Arial" w:eastAsia="Arial" w:cs="Arial"/>
      <w:b/>
      <w:bCs/>
      <w:sz w:val="22"/>
      <w:szCs w:val="22"/>
    </w:rPr>
  </w:style>
  <w:style w:type="character" w:styleId="851" w:customStyle="1">
    <w:name w:val="Heading 7 Char"/>
    <w:basedOn w:val="806"/>
    <w:uiPriority w:val="9"/>
    <w:qFormat/>
    <w:rPr>
      <w:rFonts w:ascii="Arial" w:hAnsi="Arial" w:eastAsia="Arial" w:cs="Arial"/>
      <w:b/>
      <w:bCs/>
      <w:i/>
      <w:iCs/>
      <w:sz w:val="22"/>
      <w:szCs w:val="22"/>
    </w:rPr>
  </w:style>
  <w:style w:type="character" w:styleId="852" w:customStyle="1">
    <w:name w:val="Heading 8 Char"/>
    <w:basedOn w:val="806"/>
    <w:uiPriority w:val="9"/>
    <w:qFormat/>
    <w:rPr>
      <w:rFonts w:ascii="Arial" w:hAnsi="Arial" w:eastAsia="Arial" w:cs="Arial"/>
      <w:i/>
      <w:iCs/>
      <w:sz w:val="22"/>
      <w:szCs w:val="22"/>
    </w:rPr>
  </w:style>
  <w:style w:type="character" w:styleId="853" w:customStyle="1">
    <w:name w:val="Heading 9 Char"/>
    <w:basedOn w:val="806"/>
    <w:uiPriority w:val="9"/>
    <w:qFormat/>
    <w:rPr>
      <w:rFonts w:ascii="Arial" w:hAnsi="Arial" w:eastAsia="Arial" w:cs="Arial"/>
      <w:i/>
      <w:iCs/>
      <w:sz w:val="21"/>
      <w:szCs w:val="21"/>
    </w:rPr>
  </w:style>
  <w:style w:type="character" w:styleId="854" w:customStyle="1">
    <w:name w:val="Title Char"/>
    <w:basedOn w:val="806"/>
    <w:uiPriority w:val="10"/>
    <w:qFormat/>
    <w:rPr>
      <w:sz w:val="48"/>
      <w:szCs w:val="48"/>
    </w:rPr>
  </w:style>
  <w:style w:type="character" w:styleId="855" w:customStyle="1">
    <w:name w:val="Subtitle Char"/>
    <w:basedOn w:val="806"/>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Caption Char"/>
    <w:uiPriority w:val="99"/>
    <w:qFormat/>
  </w:style>
  <w:style w:type="table" w:styleId="859" w:customStyle="1">
    <w:name w:val="无格式表格 11"/>
    <w:basedOn w:val="807"/>
    <w:uiPriority w:val="41"/>
    <w:qFormat/>
    <w:tblPr>
      <w:tblInd w:w="0" w:type="dxa"/>
      <w:tblCellMar>
        <w:left w:w="0" w:type="dxa"/>
        <w:top w:w="0" w:type="dxa"/>
        <w:right w:w="0"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807"/>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80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80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80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807"/>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807"/>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6" w:customStyle="1">
    <w:name w:val="网格表 31"/>
    <w:basedOn w:val="807"/>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807"/>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网格表 5 深色1"/>
    <w:basedOn w:val="807"/>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网格表 6 彩色1"/>
    <w:basedOn w:val="807"/>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网格表 7 彩色1"/>
    <w:basedOn w:val="807"/>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清单表 1 浅色1"/>
    <w:basedOn w:val="807"/>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清单表 21"/>
    <w:basedOn w:val="807"/>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customStyle="1">
    <w:name w:val="清单表 31"/>
    <w:basedOn w:val="807"/>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41"/>
    <w:basedOn w:val="807"/>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5 深色1"/>
    <w:basedOn w:val="807"/>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清单表 6 彩色1"/>
    <w:basedOn w:val="807"/>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清单表 7 彩色1"/>
    <w:basedOn w:val="807"/>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标题1"/>
    <w:uiPriority w:val="39"/>
    <w:unhideWhenUsed/>
    <w:qFormat/>
  </w:style>
  <w:style w:type="paragraph" w:styleId="881" w:customStyle="1">
    <w:name w:val="普通正文"/>
    <w:qFormat/>
    <w:pPr>
      <w:ind w:firstLine="480"/>
      <w:spacing w:before="120" w:after="120" w:line="360" w:lineRule="auto"/>
      <w:widowControl w:val="off"/>
    </w:pPr>
    <w:rPr>
      <w:rFonts w:ascii="Arial" w:hAnsi="Arial"/>
      <w:sz w:val="24"/>
      <w:szCs w:val="24"/>
    </w:rPr>
  </w:style>
  <w:style w:type="character" w:styleId="882" w:customStyle="1">
    <w:name w:val="标题 1 Char"/>
    <w:link w:val="797"/>
    <w:uiPriority w:val="9"/>
    <w:qFormat/>
    <w:rPr>
      <w:rFonts w:ascii="Arial" w:hAnsi="Arial" w:eastAsia="Arial" w:cs="Arial"/>
      <w:sz w:val="40"/>
      <w:szCs w:val="40"/>
    </w:rPr>
  </w:style>
  <w:style w:type="character" w:styleId="883" w:customStyle="1">
    <w:name w:val="标题 2 Char"/>
    <w:link w:val="798"/>
    <w:uiPriority w:val="9"/>
    <w:qFormat/>
    <w:rPr>
      <w:rFonts w:ascii="Arial" w:hAnsi="Arial" w:eastAsia="Arial" w:cs="Arial"/>
      <w:sz w:val="34"/>
    </w:rPr>
  </w:style>
  <w:style w:type="character" w:styleId="884" w:customStyle="1">
    <w:name w:val="标题 3 Char"/>
    <w:link w:val="799"/>
    <w:uiPriority w:val="9"/>
    <w:qFormat/>
    <w:rPr>
      <w:rFonts w:ascii="Arial" w:hAnsi="Arial" w:eastAsia="Arial" w:cs="Arial"/>
      <w:sz w:val="30"/>
      <w:szCs w:val="30"/>
    </w:rPr>
  </w:style>
  <w:style w:type="character" w:styleId="885" w:customStyle="1">
    <w:name w:val="标题 4 Char"/>
    <w:link w:val="800"/>
    <w:uiPriority w:val="9"/>
    <w:qFormat/>
    <w:rPr>
      <w:rFonts w:ascii="Arial" w:hAnsi="Arial" w:eastAsia="Arial" w:cs="Arial"/>
      <w:b/>
      <w:bCs/>
      <w:sz w:val="26"/>
      <w:szCs w:val="26"/>
    </w:rPr>
  </w:style>
  <w:style w:type="character" w:styleId="886" w:customStyle="1">
    <w:name w:val="标题 5 Char"/>
    <w:link w:val="801"/>
    <w:uiPriority w:val="9"/>
    <w:qFormat/>
    <w:rPr>
      <w:rFonts w:ascii="Arial" w:hAnsi="Arial" w:eastAsia="Arial" w:cs="Arial"/>
      <w:b/>
      <w:bCs/>
      <w:sz w:val="24"/>
      <w:szCs w:val="24"/>
    </w:rPr>
  </w:style>
  <w:style w:type="character" w:styleId="887" w:customStyle="1">
    <w:name w:val="标题 6 Char"/>
    <w:link w:val="802"/>
    <w:uiPriority w:val="9"/>
    <w:qFormat/>
    <w:rPr>
      <w:rFonts w:ascii="Arial" w:hAnsi="Arial" w:eastAsia="Arial" w:cs="Arial"/>
      <w:b/>
      <w:bCs/>
      <w:sz w:val="22"/>
      <w:szCs w:val="22"/>
    </w:rPr>
  </w:style>
  <w:style w:type="character" w:styleId="888" w:customStyle="1">
    <w:name w:val="标题 7 Char"/>
    <w:link w:val="803"/>
    <w:uiPriority w:val="9"/>
    <w:qFormat/>
    <w:rPr>
      <w:rFonts w:ascii="Arial" w:hAnsi="Arial" w:eastAsia="Arial" w:cs="Arial"/>
      <w:b/>
      <w:bCs/>
      <w:i/>
      <w:iCs/>
      <w:sz w:val="22"/>
      <w:szCs w:val="22"/>
    </w:rPr>
  </w:style>
  <w:style w:type="character" w:styleId="889" w:customStyle="1">
    <w:name w:val="标题 8 Char"/>
    <w:link w:val="804"/>
    <w:uiPriority w:val="9"/>
    <w:qFormat/>
    <w:rPr>
      <w:rFonts w:ascii="Arial" w:hAnsi="Arial" w:eastAsia="Arial" w:cs="Arial"/>
      <w:i/>
      <w:iCs/>
      <w:sz w:val="22"/>
      <w:szCs w:val="22"/>
    </w:rPr>
  </w:style>
  <w:style w:type="character" w:styleId="890" w:customStyle="1">
    <w:name w:val="标题 9 Char"/>
    <w:link w:val="805"/>
    <w:uiPriority w:val="9"/>
    <w:qFormat/>
    <w:rPr>
      <w:rFonts w:ascii="Arial" w:hAnsi="Arial" w:eastAsia="Arial" w:cs="Arial"/>
      <w:i/>
      <w:iCs/>
      <w:sz w:val="21"/>
      <w:szCs w:val="21"/>
    </w:rPr>
  </w:style>
  <w:style w:type="paragraph" w:styleId="891">
    <w:name w:val="List Paragraph"/>
    <w:basedOn w:val="796"/>
    <w:uiPriority w:val="34"/>
    <w:qFormat/>
    <w:pPr>
      <w:ind w:firstLine="420"/>
    </w:pPr>
  </w:style>
  <w:style w:type="paragraph" w:styleId="892">
    <w:name w:val="No Spacing"/>
    <w:uiPriority w:val="1"/>
    <w:qFormat/>
  </w:style>
  <w:style w:type="character" w:styleId="893" w:customStyle="1">
    <w:name w:val="标题 Char"/>
    <w:link w:val="836"/>
    <w:uiPriority w:val="10"/>
    <w:qFormat/>
    <w:rPr>
      <w:sz w:val="48"/>
      <w:szCs w:val="48"/>
    </w:rPr>
  </w:style>
  <w:style w:type="character" w:styleId="894" w:customStyle="1">
    <w:name w:val="副标题 Char"/>
    <w:link w:val="828"/>
    <w:uiPriority w:val="11"/>
    <w:qFormat/>
    <w:rPr>
      <w:sz w:val="24"/>
      <w:szCs w:val="24"/>
    </w:rPr>
  </w:style>
  <w:style w:type="paragraph" w:styleId="895">
    <w:name w:val="Quote"/>
    <w:basedOn w:val="796"/>
    <w:next w:val="796"/>
    <w:link w:val="896"/>
    <w:uiPriority w:val="29"/>
    <w:qFormat/>
    <w:pPr>
      <w:ind w:left="720" w:right="720"/>
    </w:pPr>
    <w:rPr>
      <w:i/>
    </w:rPr>
  </w:style>
  <w:style w:type="character" w:styleId="896" w:customStyle="1">
    <w:name w:val="引用 Char"/>
    <w:link w:val="895"/>
    <w:uiPriority w:val="29"/>
    <w:qFormat/>
    <w:rPr>
      <w:i/>
    </w:rPr>
  </w:style>
  <w:style w:type="paragraph" w:styleId="897">
    <w:name w:val="Intense Quote"/>
    <w:basedOn w:val="796"/>
    <w:next w:val="796"/>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Char"/>
    <w:link w:val="897"/>
    <w:uiPriority w:val="30"/>
    <w:qFormat/>
    <w:rPr>
      <w:i/>
    </w:rPr>
  </w:style>
  <w:style w:type="character" w:styleId="899" w:customStyle="1">
    <w:name w:val="Header Char"/>
    <w:uiPriority w:val="99"/>
    <w:qFormat/>
  </w:style>
  <w:style w:type="character" w:styleId="900" w:customStyle="1">
    <w:name w:val="Footer Char"/>
    <w:uiPriority w:val="99"/>
    <w:qFormat/>
  </w:style>
  <w:style w:type="character" w:styleId="901" w:customStyle="1">
    <w:name w:val="页脚 Char"/>
    <w:link w:val="823"/>
    <w:uiPriority w:val="99"/>
    <w:qFormat/>
  </w:style>
  <w:style w:type="table" w:styleId="9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7" w:customStyle="1">
    <w:name w:val="Lined - Accent"/>
    <w:uiPriority w:val="99"/>
    <w:qFormat/>
    <w:rPr>
      <w:color w:val="404040"/>
    </w:rPr>
    <w:tblPr>
      <w:tblCellMar>
        <w:left w:w="0" w:type="dxa"/>
        <w:top w:w="0" w:type="dxa"/>
        <w:right w:w="0" w:type="dxa"/>
        <w:bottom w:w="0" w:type="dxa"/>
      </w:tblCellMar>
    </w:tblPr>
  </w:style>
  <w:style w:type="table" w:styleId="988" w:customStyle="1">
    <w:name w:val="Lined - Accent 1"/>
    <w:uiPriority w:val="99"/>
    <w:qFormat/>
    <w:rPr>
      <w:color w:val="404040"/>
    </w:rPr>
    <w:tblPr>
      <w:tblCellMar>
        <w:left w:w="0" w:type="dxa"/>
        <w:top w:w="0" w:type="dxa"/>
        <w:right w:w="0" w:type="dxa"/>
        <w:bottom w:w="0" w:type="dxa"/>
      </w:tblCellMar>
    </w:tblPr>
  </w:style>
  <w:style w:type="table" w:styleId="989" w:customStyle="1">
    <w:name w:val="Lined - Accent 2"/>
    <w:uiPriority w:val="99"/>
    <w:qFormat/>
    <w:rPr>
      <w:color w:val="404040"/>
    </w:rPr>
    <w:tblPr>
      <w:tblCellMar>
        <w:left w:w="0" w:type="dxa"/>
        <w:top w:w="0" w:type="dxa"/>
        <w:right w:w="0" w:type="dxa"/>
        <w:bottom w:w="0" w:type="dxa"/>
      </w:tblCellMar>
    </w:tblPr>
  </w:style>
  <w:style w:type="table" w:styleId="990" w:customStyle="1">
    <w:name w:val="Lined - Accent 3"/>
    <w:uiPriority w:val="99"/>
    <w:qFormat/>
    <w:rPr>
      <w:color w:val="404040"/>
    </w:rPr>
    <w:tblPr>
      <w:tblCellMar>
        <w:left w:w="0" w:type="dxa"/>
        <w:top w:w="0" w:type="dxa"/>
        <w:right w:w="0" w:type="dxa"/>
        <w:bottom w:w="0" w:type="dxa"/>
      </w:tblCellMar>
    </w:tblPr>
  </w:style>
  <w:style w:type="table" w:styleId="991" w:customStyle="1">
    <w:name w:val="Lined - Accent 4"/>
    <w:uiPriority w:val="99"/>
    <w:qFormat/>
    <w:rPr>
      <w:color w:val="404040"/>
    </w:rPr>
    <w:tblPr>
      <w:tblCellMar>
        <w:left w:w="0" w:type="dxa"/>
        <w:top w:w="0" w:type="dxa"/>
        <w:right w:w="0" w:type="dxa"/>
        <w:bottom w:w="0" w:type="dxa"/>
      </w:tblCellMar>
    </w:tblPr>
  </w:style>
  <w:style w:type="table" w:styleId="992" w:customStyle="1">
    <w:name w:val="Lined - Accent 5"/>
    <w:uiPriority w:val="99"/>
    <w:qFormat/>
    <w:rPr>
      <w:color w:val="404040"/>
    </w:rPr>
    <w:tblPr>
      <w:tblCellMar>
        <w:left w:w="0" w:type="dxa"/>
        <w:top w:w="0" w:type="dxa"/>
        <w:right w:w="0" w:type="dxa"/>
        <w:bottom w:w="0" w:type="dxa"/>
      </w:tblCellMar>
    </w:tblPr>
  </w:style>
  <w:style w:type="table" w:styleId="993" w:customStyle="1">
    <w:name w:val="Lined - Accent 6"/>
    <w:uiPriority w:val="99"/>
    <w:qFormat/>
    <w:rPr>
      <w:color w:val="404040"/>
    </w:rPr>
    <w:tblPr>
      <w:tblCellMar>
        <w:left w:w="0" w:type="dxa"/>
        <w:top w:w="0" w:type="dxa"/>
        <w:right w:w="0" w:type="dxa"/>
        <w:bottom w:w="0" w:type="dxa"/>
      </w:tblCellMar>
    </w:tblPr>
  </w:style>
  <w:style w:type="table" w:styleId="9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8" w:customStyle="1">
    <w:name w:val="脚注文本 Char"/>
    <w:link w:val="829"/>
    <w:uiPriority w:val="99"/>
    <w:qFormat/>
    <w:rPr>
      <w:sz w:val="18"/>
    </w:rPr>
  </w:style>
  <w:style w:type="character" w:styleId="1009" w:customStyle="1">
    <w:name w:val="尾注文本 Char"/>
    <w:link w:val="821"/>
    <w:uiPriority w:val="99"/>
    <w:qFormat/>
    <w:rPr>
      <w:sz w:val="20"/>
    </w:rPr>
  </w:style>
  <w:style w:type="paragraph" w:styleId="1010" w:customStyle="1">
    <w:name w:val="TOC 标题11"/>
    <w:uiPriority w:val="39"/>
    <w:unhideWhenUsed/>
    <w:qFormat/>
  </w:style>
  <w:style w:type="character" w:styleId="1011" w:customStyle="1">
    <w:name w:val="批注框文本 Char"/>
    <w:link w:val="822"/>
    <w:qFormat/>
    <w:rPr>
      <w:sz w:val="18"/>
      <w:szCs w:val="18"/>
    </w:rPr>
  </w:style>
  <w:style w:type="character" w:styleId="1012" w:customStyle="1">
    <w:name w:val="页眉 Char"/>
    <w:link w:val="825"/>
    <w:qFormat/>
    <w:rPr>
      <w:rFonts w:ascii="Times New Roman" w:hAnsi="Times New Roman" w:eastAsia="宋体" w:cs="Times New Roman"/>
      <w:sz w:val="18"/>
      <w:szCs w:val="18"/>
    </w:rPr>
  </w:style>
  <w:style w:type="paragraph" w:styleId="1013" w:customStyle="1">
    <w:name w:val="目录 21"/>
    <w:basedOn w:val="796"/>
    <w:next w:val="796"/>
    <w:uiPriority w:val="99"/>
    <w:qFormat/>
    <w:pPr>
      <w:ind w:left="420"/>
    </w:pPr>
    <w:rPr>
      <w:rFonts w:ascii="Calibri" w:hAnsi="Calibri"/>
      <w:szCs w:val="22"/>
    </w:rPr>
  </w:style>
  <w:style w:type="paragraph" w:styleId="1014" w:customStyle="1">
    <w:name w:val="正文首行缩进11"/>
    <w:basedOn w:val="796"/>
    <w:qFormat/>
    <w:pPr>
      <w:ind w:firstLine="420"/>
    </w:pPr>
  </w:style>
  <w:style w:type="paragraph" w:styleId="1015" w:customStyle="1">
    <w:name w:val="正文首行缩进 211"/>
    <w:basedOn w:val="815"/>
    <w:qFormat/>
    <w:pPr>
      <w:ind w:left="420" w:firstLine="420"/>
    </w:pPr>
    <w:rPr>
      <w:rFonts w:ascii="Times New Roman" w:hAnsi="Times New Roman"/>
      <w:szCs w:val="24"/>
    </w:rPr>
  </w:style>
  <w:style w:type="paragraph" w:styleId="1016" w:customStyle="1">
    <w:name w:val="TOC 11"/>
    <w:basedOn w:val="796"/>
    <w:next w:val="796"/>
    <w:qFormat/>
    <w:pPr>
      <w:ind w:right="120"/>
      <w:jc w:val="right"/>
      <w:spacing w:before="120" w:after="120"/>
      <w:tabs>
        <w:tab w:val="left" w:pos="851" w:leader="none"/>
        <w:tab w:val="right" w:pos="8364" w:leader="dot"/>
      </w:tabs>
    </w:pPr>
    <w:rPr>
      <w:rFonts w:ascii="宋体" w:hAnsi="宋体"/>
      <w:caps/>
      <w:color w:val="000000"/>
      <w:szCs w:val="21"/>
    </w:rPr>
  </w:style>
  <w:style w:type="paragraph" w:styleId="1017" w:customStyle="1">
    <w:name w:val="标题 31"/>
    <w:basedOn w:val="796"/>
    <w:next w:val="796"/>
    <w:uiPriority w:val="9"/>
    <w:qFormat/>
    <w:pPr>
      <w:keepLines/>
      <w:keepNext/>
      <w:spacing w:before="260" w:after="260" w:line="416" w:lineRule="auto"/>
      <w:outlineLvl w:val="2"/>
    </w:pPr>
    <w:rPr>
      <w:rFonts w:ascii="Calibri" w:hAnsi="Calibri"/>
      <w:b/>
      <w:bCs/>
      <w:sz w:val="32"/>
      <w:szCs w:val="32"/>
    </w:rPr>
  </w:style>
  <w:style w:type="paragraph" w:styleId="1018" w:customStyle="1">
    <w:name w:val="一级条标题"/>
    <w:basedOn w:val="1019"/>
    <w:next w:val="1020"/>
    <w:qFormat/>
    <w:pPr>
      <w:ind w:left="907" w:hanging="907"/>
      <w:spacing w:before="0" w:after="0"/>
      <w:tabs>
        <w:tab w:val="left" w:pos="907" w:leader="none"/>
      </w:tabs>
      <w:outlineLvl w:val="2"/>
    </w:pPr>
    <w:rPr>
      <w:rFonts w:hAnsi="宋体"/>
      <w:sz w:val="20"/>
      <w:szCs w:val="20"/>
    </w:rPr>
  </w:style>
  <w:style w:type="paragraph" w:styleId="1019" w:customStyle="1">
    <w:name w:val="章标题"/>
    <w:next w:val="79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0" w:customStyle="1">
    <w:name w:val="段"/>
    <w:next w:val="1021"/>
    <w:qFormat/>
    <w:pPr>
      <w:ind w:firstLine="200"/>
      <w:jc w:val="both"/>
      <w:widowControl w:val="off"/>
    </w:pPr>
    <w:rPr>
      <w:rFonts w:ascii="宋体" w:hAnsi="宋体" w:cs="宋体"/>
      <w:color w:val="000000"/>
      <w:sz w:val="21"/>
      <w:szCs w:val="21"/>
    </w:rPr>
  </w:style>
  <w:style w:type="paragraph" w:styleId="1021" w:customStyle="1">
    <w:name w:val="正文 A"/>
    <w:next w:val="1020"/>
    <w:qFormat/>
    <w:pPr>
      <w:jc w:val="both"/>
      <w:widowControl w:val="off"/>
    </w:pPr>
    <w:rPr>
      <w:rFonts w:ascii="Calibri" w:hAnsi="Calibri" w:eastAsia="Calibri" w:cs="Calibri"/>
      <w:color w:val="000000"/>
      <w:sz w:val="21"/>
      <w:szCs w:val="21"/>
    </w:rPr>
  </w:style>
  <w:style w:type="paragraph" w:styleId="1022" w:customStyle="1">
    <w:name w:val="Default"/>
    <w:qFormat/>
    <w:pPr>
      <w:widowControl w:val="off"/>
    </w:pPr>
    <w:rPr>
      <w:rFonts w:ascii="宋体"/>
      <w:color w:val="000000"/>
      <w:sz w:val="24"/>
      <w:szCs w:val="24"/>
    </w:rPr>
  </w:style>
  <w:style w:type="paragraph" w:styleId="1023" w:customStyle="1">
    <w:name w:val="msolistparagraph"/>
    <w:basedOn w:val="796"/>
    <w:qFormat/>
    <w:pPr>
      <w:ind w:firstLine="420"/>
    </w:pPr>
    <w:rPr>
      <w:rFonts w:ascii="Calibri" w:hAnsi="Calibri"/>
    </w:rPr>
  </w:style>
  <w:style w:type="paragraph" w:styleId="1024" w:customStyle="1">
    <w:name w:val="179"/>
    <w:basedOn w:val="796"/>
    <w:qFormat/>
    <w:pPr>
      <w:ind w:firstLine="420"/>
      <w:widowControl/>
    </w:pPr>
    <w:rPr>
      <w:rFonts w:ascii="Calibri" w:hAnsi="Calibri"/>
    </w:rPr>
  </w:style>
  <w:style w:type="character" w:styleId="1025" w:customStyle="1">
    <w:name w:val="NormalCharacter1"/>
    <w:semiHidden/>
    <w:qFormat/>
  </w:style>
  <w:style w:type="paragraph" w:styleId="1026" w:customStyle="1">
    <w:name w:val="Heading21"/>
    <w:basedOn w:val="796"/>
    <w:next w:val="796"/>
    <w:qFormat/>
    <w:pPr>
      <w:keepLines/>
      <w:keepNext/>
      <w:spacing w:before="260" w:after="260" w:line="412" w:lineRule="auto"/>
      <w:widowControl/>
    </w:pPr>
    <w:rPr>
      <w:rFonts w:ascii="Arial" w:hAnsi="Arial" w:eastAsia="黑体"/>
      <w:sz w:val="32"/>
      <w:szCs w:val="32"/>
    </w:rPr>
  </w:style>
  <w:style w:type="paragraph" w:styleId="1027" w:customStyle="1">
    <w:name w:val="列表段落1"/>
    <w:basedOn w:val="796"/>
    <w:qFormat/>
    <w:pPr>
      <w:ind w:firstLine="420"/>
    </w:pPr>
    <w:rPr>
      <w:szCs w:val="21"/>
    </w:rPr>
  </w:style>
  <w:style w:type="paragraph" w:styleId="1028" w:customStyle="1">
    <w:name w:val="表格文字"/>
    <w:basedOn w:val="796"/>
    <w:next w:val="814"/>
    <w:qFormat/>
    <w:pPr>
      <w:jc w:val="left"/>
      <w:spacing w:before="25" w:after="25"/>
    </w:pPr>
    <w:rPr>
      <w:bCs/>
      <w:spacing w:val="10"/>
      <w:sz w:val="24"/>
    </w:rPr>
  </w:style>
  <w:style w:type="paragraph" w:styleId="1029" w:customStyle="1">
    <w:name w:val="列出段落1"/>
    <w:basedOn w:val="796"/>
    <w:qFormat/>
    <w:pPr>
      <w:ind w:firstLine="420"/>
    </w:pPr>
  </w:style>
  <w:style w:type="paragraph" w:styleId="1030" w:customStyle="1">
    <w:name w:val="正文首行缩进1"/>
    <w:basedOn w:val="1031"/>
    <w:next w:val="796"/>
    <w:qFormat/>
    <w:pPr>
      <w:ind w:firstLine="420"/>
    </w:pPr>
  </w:style>
  <w:style w:type="paragraph" w:styleId="1031" w:customStyle="1">
    <w:name w:val="正文文本1"/>
    <w:basedOn w:val="796"/>
    <w:next w:val="796"/>
    <w:qFormat/>
    <w:rPr>
      <w:rFonts w:ascii="Tahoma" w:hAnsi="Tahoma"/>
      <w:szCs w:val="24"/>
    </w:rPr>
  </w:style>
  <w:style w:type="character" w:styleId="1032" w:customStyle="1">
    <w:name w:val="font11"/>
    <w:qFormat/>
    <w:rPr>
      <w:rFonts w:hint="eastAsia" w:ascii="黑体" w:hAnsi="宋体" w:eastAsia="黑体" w:cs="黑体"/>
      <w:color w:val="000000"/>
      <w:sz w:val="28"/>
      <w:szCs w:val="28"/>
      <w:u w:val="none"/>
    </w:rPr>
  </w:style>
  <w:style w:type="character" w:styleId="1033" w:customStyle="1">
    <w:name w:val="font41"/>
    <w:qFormat/>
    <w:rPr>
      <w:rFonts w:ascii="Wingdings 2" w:hAnsi="Wingdings 2" w:eastAsia="Wingdings 2" w:cs="Wingdings 2"/>
      <w:color w:val="000000"/>
      <w:sz w:val="28"/>
      <w:szCs w:val="28"/>
      <w:u w:val="none"/>
    </w:rPr>
  </w:style>
  <w:style w:type="character" w:styleId="1034" w:customStyle="1">
    <w:name w:val="font21"/>
    <w:qFormat/>
    <w:rPr>
      <w:rFonts w:hint="eastAsia" w:ascii="宋体" w:hAnsi="宋体" w:eastAsia="宋体" w:cs="宋体"/>
      <w:color w:val="000000"/>
      <w:sz w:val="21"/>
      <w:szCs w:val="21"/>
      <w:u w:val="none"/>
    </w:rPr>
  </w:style>
  <w:style w:type="character" w:styleId="1035" w:customStyle="1">
    <w:name w:val="font51"/>
    <w:qFormat/>
    <w:rPr>
      <w:rFonts w:ascii="Calibri" w:hAnsi="Calibri" w:cs="Calibri"/>
      <w:color w:val="000000"/>
      <w:sz w:val="21"/>
      <w:szCs w:val="21"/>
      <w:u w:val="none"/>
    </w:rPr>
  </w:style>
  <w:style w:type="character" w:styleId="1036" w:customStyle="1">
    <w:name w:val="font01"/>
    <w:qFormat/>
    <w:rPr>
      <w:rFonts w:hint="eastAsia" w:ascii="宋体" w:hAnsi="宋体" w:eastAsia="宋体" w:cs="宋体"/>
      <w:color w:val="000000"/>
      <w:sz w:val="24"/>
      <w:szCs w:val="24"/>
      <w:u w:val="none"/>
    </w:rPr>
  </w:style>
  <w:style w:type="character" w:styleId="1037" w:customStyle="1">
    <w:name w:val="font31"/>
    <w:qFormat/>
    <w:rPr>
      <w:rFonts w:ascii="Calibri" w:hAnsi="Calibri" w:cs="Calibri"/>
      <w:color w:val="000000"/>
      <w:sz w:val="20"/>
      <w:szCs w:val="20"/>
      <w:u w:val="none"/>
    </w:rPr>
  </w:style>
  <w:style w:type="paragraph" w:styleId="1038" w:customStyle="1">
    <w:name w:val="正文49"/>
    <w:qFormat/>
    <w:pPr>
      <w:jc w:val="both"/>
      <w:widowControl w:val="off"/>
    </w:pPr>
    <w:rPr>
      <w:rFonts w:ascii="Calibri" w:hAnsi="Calibri"/>
      <w:sz w:val="21"/>
      <w:szCs w:val="22"/>
    </w:rPr>
  </w:style>
  <w:style w:type="paragraph" w:styleId="1039" w:customStyle="1">
    <w:name w:val="正文11"/>
    <w:next w:val="1040"/>
    <w:qFormat/>
    <w:pPr>
      <w:jc w:val="both"/>
      <w:widowControl w:val="off"/>
    </w:pPr>
    <w:rPr>
      <w:sz w:val="21"/>
      <w:szCs w:val="24"/>
    </w:rPr>
  </w:style>
  <w:style w:type="paragraph" w:styleId="1040" w:customStyle="1">
    <w:name w:val="正文首行缩进 21"/>
    <w:basedOn w:val="1041"/>
    <w:next w:val="1043"/>
    <w:qFormat/>
    <w:pPr>
      <w:ind w:left="0" w:firstLine="420"/>
      <w:spacing w:after="0" w:line="360" w:lineRule="auto"/>
    </w:pPr>
    <w:rPr>
      <w:rFonts w:ascii="宋体" w:hAnsi="宋体"/>
      <w:sz w:val="20"/>
      <w:szCs w:val="20"/>
    </w:rPr>
  </w:style>
  <w:style w:type="paragraph" w:styleId="1041" w:customStyle="1">
    <w:name w:val="正文文本缩进1"/>
    <w:basedOn w:val="1039"/>
    <w:next w:val="1042"/>
    <w:qFormat/>
    <w:pPr>
      <w:ind w:left="420"/>
      <w:spacing w:after="120"/>
    </w:pPr>
  </w:style>
  <w:style w:type="paragraph" w:styleId="1042" w:customStyle="1">
    <w:name w:val="寄信人地址1"/>
    <w:basedOn w:val="1039"/>
    <w:qFormat/>
    <w:rPr>
      <w:rFonts w:ascii="Arial" w:hAnsi="Arial"/>
    </w:rPr>
  </w:style>
  <w:style w:type="paragraph" w:styleId="1043" w:customStyle="1">
    <w:name w:val="正文缩进1"/>
    <w:basedOn w:val="1039"/>
    <w:next w:val="1039"/>
    <w:qFormat/>
    <w:pPr>
      <w:ind w:firstLine="420"/>
    </w:pPr>
  </w:style>
  <w:style w:type="character" w:styleId="1044" w:customStyle="1">
    <w:name w:val="font71"/>
    <w:qFormat/>
    <w:rPr>
      <w:rFonts w:ascii="微软雅黑" w:hAnsi="微软雅黑" w:eastAsia="微软雅黑" w:cs="微软雅黑"/>
      <w:color w:val="000000"/>
      <w:sz w:val="18"/>
      <w:szCs w:val="18"/>
      <w:u w:val="none"/>
    </w:rPr>
  </w:style>
  <w:style w:type="character" w:styleId="1045" w:customStyle="1">
    <w:name w:val="font61"/>
    <w:qFormat/>
    <w:rPr>
      <w:rFonts w:hint="eastAsia" w:ascii="宋体" w:hAnsi="宋体" w:eastAsia="宋体" w:cs="宋体"/>
      <w:color w:val="ff0000"/>
      <w:sz w:val="22"/>
      <w:szCs w:val="22"/>
      <w:u w:val="none"/>
    </w:rPr>
  </w:style>
  <w:style w:type="paragraph" w:styleId="1046" w:customStyle="1">
    <w:name w:val="文本块1"/>
    <w:basedOn w:val="796"/>
    <w:uiPriority w:val="99"/>
    <w:unhideWhenUsed/>
    <w:qFormat/>
    <w:pPr>
      <w:ind w:left="1440"/>
      <w:spacing w:after="120"/>
    </w:pPr>
    <w:rPr>
      <w:rFonts w:hint="eastAsia" w:ascii="Calibri" w:hAnsi="Calibri"/>
      <w:szCs w:val="24"/>
    </w:rPr>
  </w:style>
  <w:style w:type="character" w:styleId="1047" w:customStyle="1">
    <w:name w:val="font121"/>
    <w:qFormat/>
    <w:rPr>
      <w:rFonts w:hint="eastAsia" w:ascii="宋体" w:hAnsi="宋体" w:eastAsia="宋体" w:cs="宋体"/>
      <w:b/>
      <w:bCs/>
      <w:color w:val="ff0000"/>
      <w:sz w:val="22"/>
      <w:szCs w:val="22"/>
      <w:u w:val="none"/>
    </w:rPr>
  </w:style>
  <w:style w:type="character" w:styleId="1048" w:customStyle="1">
    <w:name w:val="font101"/>
    <w:basedOn w:val="806"/>
    <w:qFormat/>
    <w:rPr>
      <w:rFonts w:hint="eastAsia" w:ascii="宋体" w:hAnsi="宋体" w:eastAsia="宋体" w:cs="宋体"/>
      <w:b/>
      <w:bCs/>
      <w:color w:val="000000"/>
      <w:sz w:val="22"/>
      <w:szCs w:val="22"/>
      <w:u w:val="none"/>
    </w:rPr>
  </w:style>
  <w:style w:type="paragraph" w:styleId="1049" w:customStyle="1">
    <w:name w:val="批注文字1"/>
    <w:basedOn w:val="796"/>
    <w:qFormat/>
    <w:pPr>
      <w:jc w:val="left"/>
    </w:pPr>
    <w:rPr>
      <w:rFonts w:ascii="Calibri" w:hAnsi="Calibri"/>
      <w:szCs w:val="22"/>
    </w:rPr>
  </w:style>
  <w:style w:type="character" w:styleId="1050" w:customStyle="1">
    <w:name w:val="纯文本 Char"/>
    <w:link w:val="819"/>
    <w:qFormat/>
    <w:rPr>
      <w:rFonts w:ascii="宋体" w:hAnsi="Courier New"/>
      <w:sz w:val="21"/>
    </w:rPr>
  </w:style>
  <w:style w:type="paragraph" w:styleId="1051" w:customStyle="1">
    <w:name w:val="图表目录1"/>
    <w:basedOn w:val="796"/>
    <w:next w:val="796"/>
    <w:uiPriority w:val="99"/>
    <w:unhideWhenUsed/>
    <w:qFormat/>
  </w:style>
  <w:style w:type="paragraph" w:styleId="1052" w:customStyle="1">
    <w:name w:val="首行缩进"/>
    <w:basedOn w:val="796"/>
    <w:next w:val="796"/>
    <w:qFormat/>
    <w:pPr>
      <w:ind w:firstLine="480"/>
      <w:spacing w:line="360" w:lineRule="auto"/>
    </w:pPr>
    <w:rPr>
      <w:rFonts w:ascii="宋体" w:hAnsi="宋体" w:cs="宋体"/>
      <w:sz w:val="24"/>
    </w:rPr>
  </w:style>
  <w:style w:type="paragraph" w:styleId="1053" w:customStyle="1">
    <w:name w:val="_Style 305"/>
    <w:basedOn w:val="796"/>
    <w:next w:val="891"/>
    <w:uiPriority w:val="34"/>
    <w:qFormat/>
    <w:pPr>
      <w:ind w:firstLine="420"/>
    </w:pPr>
    <w:rPr>
      <w:rFonts w:ascii="Calibri" w:hAnsi="Calibri"/>
      <w:szCs w:val="22"/>
    </w:rPr>
  </w:style>
  <w:style w:type="paragraph" w:styleId="1054" w:customStyle="1">
    <w:name w:val="修订1"/>
    <w:hidden/>
    <w:uiPriority w:val="99"/>
    <w:unhideWhenUsed/>
    <w:qFormat/>
    <w:rPr>
      <w:sz w:val="21"/>
    </w:rPr>
  </w:style>
  <w:style w:type="paragraph" w:styleId="1055" w:customStyle="1">
    <w:name w:val="技术要求-一级标题"/>
    <w:basedOn w:val="796"/>
    <w:qFormat/>
    <w:pPr>
      <w:numPr>
        <w:numId w:val="1"/>
      </w:numPr>
      <w:spacing w:line="360" w:lineRule="auto"/>
    </w:pPr>
    <w:rPr>
      <w:rFonts w:ascii="宋体" w:hAnsi="宋体" w:cs="宋体" w:eastAsiaTheme="minorEastAsia"/>
      <w:b/>
      <w:bCs/>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A6E64C-B29C-4772-B6DE-B76A6A55EA8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郑宇</cp:lastModifiedBy>
  <cp:revision>13</cp:revision>
  <dcterms:created xsi:type="dcterms:W3CDTF">2025-08-28T09:44:00Z</dcterms:created>
  <dcterms:modified xsi:type="dcterms:W3CDTF">2025-11-12T08:02:06Z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eyJoZGlkIjoiYmRlOTdiM2MwZTNjZDdiMWMwNDVkZjQzMTU2NzY1ODkiLCJ1c2VySWQiOiI5ODk5OTU1ODAifQ==</vt:lpwstr>
  </property>
  <property fmtid="{D5CDD505-2E9C-101B-9397-08002B2CF9AE}" pid="3" name="KSOProductBuildVer">
    <vt:lpwstr>2052-12.1.0.23542</vt:lpwstr>
  </property>
  <property fmtid="{D5CDD505-2E9C-101B-9397-08002B2CF9AE}" pid="4" name="ICV">
    <vt:lpwstr>324C7D51D39647F8B88EED4B4BBE89AA_13</vt:lpwstr>
  </property>
</Properties>
</file>